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A5" w:rsidRPr="001C7EA5" w:rsidRDefault="001C7EA5" w:rsidP="00C60053">
      <w:pPr>
        <w:pStyle w:val="a3"/>
        <w:shd w:val="clear" w:color="auto" w:fill="FFFFFF"/>
        <w:spacing w:before="0" w:beforeAutospacing="0" w:after="135" w:afterAutospacing="0" w:line="240" w:lineRule="atLeast"/>
        <w:jc w:val="both"/>
        <w:rPr>
          <w:sz w:val="30"/>
          <w:szCs w:val="30"/>
        </w:rPr>
      </w:pPr>
      <w:r w:rsidRPr="001C7EA5">
        <w:rPr>
          <w:b/>
          <w:bCs/>
          <w:sz w:val="30"/>
          <w:szCs w:val="30"/>
        </w:rPr>
        <w:t>Сроки обращения за субсидией</w:t>
      </w:r>
    </w:p>
    <w:p w:rsidR="001C7EA5" w:rsidRPr="001C7EA5" w:rsidRDefault="001C7EA5" w:rsidP="00C60053">
      <w:pPr>
        <w:pStyle w:val="a3"/>
        <w:shd w:val="clear" w:color="auto" w:fill="FFFFFF"/>
        <w:spacing w:before="0" w:beforeAutospacing="0" w:after="135" w:afterAutospacing="0" w:line="240" w:lineRule="atLeast"/>
        <w:jc w:val="both"/>
        <w:rPr>
          <w:sz w:val="30"/>
          <w:szCs w:val="30"/>
        </w:rPr>
      </w:pPr>
      <w:r w:rsidRPr="001C7EA5">
        <w:rPr>
          <w:sz w:val="30"/>
          <w:szCs w:val="30"/>
        </w:rPr>
        <w:t>Не позднее последнего числа месяца, следующего за месяцем, за который начислена заработная плата работникам.</w:t>
      </w:r>
    </w:p>
    <w:p w:rsidR="001C7EA5" w:rsidRPr="001C7EA5" w:rsidRDefault="001C7EA5" w:rsidP="00C60053">
      <w:pPr>
        <w:pStyle w:val="a3"/>
        <w:shd w:val="clear" w:color="auto" w:fill="FFFFFF"/>
        <w:spacing w:before="0" w:beforeAutospacing="0" w:after="135" w:afterAutospacing="0" w:line="240" w:lineRule="atLeast"/>
        <w:jc w:val="both"/>
        <w:rPr>
          <w:sz w:val="30"/>
          <w:szCs w:val="30"/>
        </w:rPr>
      </w:pPr>
      <w:r w:rsidRPr="001C7EA5">
        <w:rPr>
          <w:b/>
          <w:bCs/>
          <w:sz w:val="30"/>
          <w:szCs w:val="30"/>
        </w:rPr>
        <w:t>Срок принятия решения</w:t>
      </w:r>
    </w:p>
    <w:p w:rsidR="001C7EA5" w:rsidRPr="001C7EA5" w:rsidRDefault="001C7EA5" w:rsidP="00C60053">
      <w:pPr>
        <w:pStyle w:val="a3"/>
        <w:shd w:val="clear" w:color="auto" w:fill="FFFFFF"/>
        <w:spacing w:before="0" w:beforeAutospacing="0" w:after="135" w:afterAutospacing="0" w:line="240" w:lineRule="atLeast"/>
        <w:jc w:val="both"/>
        <w:rPr>
          <w:sz w:val="30"/>
          <w:szCs w:val="30"/>
        </w:rPr>
      </w:pPr>
      <w:r w:rsidRPr="001C7EA5">
        <w:rPr>
          <w:sz w:val="30"/>
          <w:szCs w:val="30"/>
        </w:rPr>
        <w:t>Решение о предоставлении субсидии либо об отказе в ее предоставлении принимается</w:t>
      </w:r>
      <w:r w:rsidRPr="001C7EA5">
        <w:rPr>
          <w:rStyle w:val="apple-converted-space"/>
          <w:sz w:val="30"/>
          <w:szCs w:val="30"/>
        </w:rPr>
        <w:t> </w:t>
      </w:r>
      <w:r w:rsidRPr="001C7EA5">
        <w:rPr>
          <w:b/>
          <w:bCs/>
          <w:sz w:val="30"/>
          <w:szCs w:val="30"/>
        </w:rPr>
        <w:t>в течение 10 рабочих дней</w:t>
      </w:r>
      <w:r w:rsidRPr="001C7EA5">
        <w:rPr>
          <w:sz w:val="30"/>
          <w:szCs w:val="30"/>
        </w:rPr>
        <w:t>.</w:t>
      </w:r>
    </w:p>
    <w:p w:rsidR="001C7EA5" w:rsidRPr="001C7EA5" w:rsidRDefault="00AF1086" w:rsidP="00C60053">
      <w:pPr>
        <w:pStyle w:val="a3"/>
        <w:shd w:val="clear" w:color="auto" w:fill="FFFFFF"/>
        <w:spacing w:before="0" w:beforeAutospacing="0" w:after="135" w:afterAutospacing="0" w:line="240" w:lineRule="atLeast"/>
        <w:jc w:val="both"/>
        <w:rPr>
          <w:sz w:val="30"/>
          <w:szCs w:val="30"/>
        </w:rPr>
      </w:pPr>
      <w:hyperlink r:id="rId5" w:anchor="a1" w:history="1">
        <w:r w:rsidR="001C7EA5" w:rsidRPr="00E93180">
          <w:rPr>
            <w:rStyle w:val="a4"/>
            <w:color w:val="auto"/>
            <w:sz w:val="30"/>
            <w:szCs w:val="30"/>
            <w:u w:val="none"/>
          </w:rPr>
          <w:t>Указ</w:t>
        </w:r>
        <w:r w:rsidR="001C7EA5" w:rsidRPr="00E93180">
          <w:rPr>
            <w:rStyle w:val="apple-converted-space"/>
            <w:sz w:val="30"/>
            <w:szCs w:val="30"/>
          </w:rPr>
          <w:t> </w:t>
        </w:r>
      </w:hyperlink>
      <w:r w:rsidR="001C7EA5" w:rsidRPr="001C7EA5">
        <w:rPr>
          <w:sz w:val="30"/>
          <w:szCs w:val="30"/>
        </w:rPr>
        <w:t>носит</w:t>
      </w:r>
      <w:r w:rsidR="001C7EA5" w:rsidRPr="001C7EA5">
        <w:rPr>
          <w:rStyle w:val="apple-converted-space"/>
          <w:sz w:val="30"/>
          <w:szCs w:val="30"/>
        </w:rPr>
        <w:t> </w:t>
      </w:r>
      <w:r w:rsidR="001C7EA5" w:rsidRPr="001C7EA5">
        <w:rPr>
          <w:b/>
          <w:bCs/>
          <w:sz w:val="30"/>
          <w:szCs w:val="30"/>
        </w:rPr>
        <w:t>временный характер</w:t>
      </w:r>
      <w:r w:rsidR="00E93180">
        <w:rPr>
          <w:sz w:val="30"/>
          <w:szCs w:val="30"/>
        </w:rPr>
        <w:t>, вступил</w:t>
      </w:r>
      <w:r w:rsidR="001C7EA5" w:rsidRPr="001C7EA5">
        <w:rPr>
          <w:sz w:val="30"/>
          <w:szCs w:val="30"/>
        </w:rPr>
        <w:t xml:space="preserve"> в силу</w:t>
      </w:r>
      <w:r w:rsidR="001C7EA5" w:rsidRPr="001C7EA5">
        <w:rPr>
          <w:rStyle w:val="apple-converted-space"/>
          <w:sz w:val="30"/>
          <w:szCs w:val="30"/>
        </w:rPr>
        <w:t> </w:t>
      </w:r>
      <w:r w:rsidR="001C7EA5" w:rsidRPr="001C7EA5">
        <w:rPr>
          <w:b/>
          <w:bCs/>
          <w:sz w:val="30"/>
          <w:szCs w:val="30"/>
        </w:rPr>
        <w:t>с 31 мая 2020 г.</w:t>
      </w:r>
      <w:r w:rsidR="001C7EA5" w:rsidRPr="001C7EA5">
        <w:rPr>
          <w:rStyle w:val="apple-converted-space"/>
          <w:sz w:val="30"/>
          <w:szCs w:val="30"/>
        </w:rPr>
        <w:t> </w:t>
      </w:r>
      <w:r w:rsidR="001C7EA5" w:rsidRPr="001C7EA5">
        <w:rPr>
          <w:sz w:val="30"/>
          <w:szCs w:val="30"/>
        </w:rPr>
        <w:t>и распространяет свое действие на отношения,</w:t>
      </w:r>
      <w:r w:rsidR="001C7EA5" w:rsidRPr="001C7EA5">
        <w:rPr>
          <w:rStyle w:val="apple-converted-space"/>
          <w:sz w:val="30"/>
          <w:szCs w:val="30"/>
        </w:rPr>
        <w:t> </w:t>
      </w:r>
      <w:r w:rsidR="001C7EA5" w:rsidRPr="001C7EA5">
        <w:rPr>
          <w:b/>
          <w:bCs/>
          <w:sz w:val="30"/>
          <w:szCs w:val="30"/>
        </w:rPr>
        <w:t>возникшие с 1 мая 2020 г.</w:t>
      </w:r>
    </w:p>
    <w:p w:rsidR="008E3275" w:rsidRPr="00E93180" w:rsidRDefault="00E93180" w:rsidP="008E3275">
      <w:pPr>
        <w:shd w:val="clear" w:color="auto" w:fill="FFFFFF"/>
        <w:spacing w:after="0" w:line="240" w:lineRule="atLeast"/>
        <w:jc w:val="both"/>
        <w:rPr>
          <w:rFonts w:eastAsia="Times New Roman" w:cs="Times New Roman"/>
          <w:sz w:val="30"/>
          <w:szCs w:val="30"/>
          <w:lang w:eastAsia="ru-RU"/>
        </w:rPr>
      </w:pPr>
      <w:r w:rsidRPr="00E93180">
        <w:rPr>
          <w:rFonts w:eastAsia="Times New Roman" w:cs="Times New Roman"/>
          <w:sz w:val="30"/>
          <w:szCs w:val="30"/>
          <w:lang w:eastAsia="ru-RU"/>
        </w:rPr>
        <w:t>О</w:t>
      </w:r>
      <w:r w:rsidR="008E3275" w:rsidRPr="00E93180">
        <w:rPr>
          <w:rFonts w:eastAsia="Times New Roman" w:cs="Times New Roman"/>
          <w:sz w:val="30"/>
          <w:szCs w:val="30"/>
          <w:lang w:eastAsia="ru-RU"/>
        </w:rPr>
        <w:t>рганизованы </w:t>
      </w:r>
      <w:r w:rsidR="008E3275" w:rsidRPr="00E93180">
        <w:rPr>
          <w:rFonts w:eastAsia="Times New Roman" w:cs="Times New Roman"/>
          <w:b/>
          <w:bCs/>
          <w:sz w:val="30"/>
          <w:szCs w:val="30"/>
          <w:lang w:eastAsia="ru-RU"/>
        </w:rPr>
        <w:t>телефонные линии </w:t>
      </w:r>
      <w:r w:rsidR="008E3275" w:rsidRPr="00E93180">
        <w:rPr>
          <w:rFonts w:eastAsia="Times New Roman" w:cs="Times New Roman"/>
          <w:sz w:val="30"/>
          <w:szCs w:val="30"/>
          <w:lang w:eastAsia="ru-RU"/>
        </w:rPr>
        <w:t>для </w:t>
      </w:r>
      <w:r w:rsidR="008E3275" w:rsidRPr="00E93180">
        <w:rPr>
          <w:rFonts w:eastAsia="Times New Roman" w:cs="Times New Roman"/>
          <w:b/>
          <w:bCs/>
          <w:sz w:val="30"/>
          <w:szCs w:val="30"/>
          <w:lang w:eastAsia="ru-RU"/>
        </w:rPr>
        <w:t>консультаций представителей организаций </w:t>
      </w:r>
      <w:r w:rsidR="008E3275" w:rsidRPr="00E93180">
        <w:rPr>
          <w:rFonts w:eastAsia="Times New Roman" w:cs="Times New Roman"/>
          <w:sz w:val="30"/>
          <w:szCs w:val="30"/>
          <w:lang w:eastAsia="ru-RU"/>
        </w:rPr>
        <w:t>по вопросам предоставления субсидии.</w:t>
      </w:r>
    </w:p>
    <w:p w:rsidR="008E3275" w:rsidRPr="00E93180" w:rsidRDefault="008E3275" w:rsidP="008E3275">
      <w:pPr>
        <w:shd w:val="clear" w:color="auto" w:fill="FFFFFF"/>
        <w:spacing w:after="0" w:line="240" w:lineRule="atLeast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8E3275" w:rsidRPr="00E93180" w:rsidRDefault="008E3275" w:rsidP="008E3275">
      <w:pPr>
        <w:shd w:val="clear" w:color="auto" w:fill="FFFFFF"/>
        <w:spacing w:after="0" w:line="240" w:lineRule="atLeast"/>
        <w:jc w:val="both"/>
        <w:rPr>
          <w:rFonts w:eastAsia="Times New Roman" w:cs="Times New Roman"/>
          <w:sz w:val="30"/>
          <w:szCs w:val="30"/>
          <w:lang w:eastAsia="ru-RU"/>
        </w:rPr>
      </w:pPr>
      <w:r w:rsidRPr="00E93180">
        <w:rPr>
          <w:rFonts w:eastAsia="Times New Roman" w:cs="Times New Roman"/>
          <w:sz w:val="30"/>
          <w:szCs w:val="30"/>
          <w:u w:val="single"/>
          <w:lang w:eastAsia="ru-RU"/>
        </w:rPr>
        <w:t>По вопросам исчисления доплат работникам до величины минимальной заработной платы:</w:t>
      </w:r>
    </w:p>
    <w:p w:rsidR="008E3275" w:rsidRPr="00E93180" w:rsidRDefault="008E3275" w:rsidP="008E3275">
      <w:pPr>
        <w:shd w:val="clear" w:color="auto" w:fill="FFFFFF"/>
        <w:spacing w:after="0" w:line="240" w:lineRule="atLeast"/>
        <w:jc w:val="both"/>
        <w:rPr>
          <w:rFonts w:eastAsia="Times New Roman" w:cs="Times New Roman"/>
          <w:sz w:val="30"/>
          <w:szCs w:val="30"/>
          <w:lang w:eastAsia="ru-RU"/>
        </w:rPr>
      </w:pPr>
      <w:r w:rsidRPr="00E93180">
        <w:rPr>
          <w:rFonts w:eastAsia="Times New Roman" w:cs="Times New Roman"/>
          <w:sz w:val="30"/>
          <w:szCs w:val="30"/>
          <w:lang w:eastAsia="ru-RU"/>
        </w:rPr>
        <w:t xml:space="preserve">Министерство труда и социальной защиты </w:t>
      </w:r>
      <w:r w:rsidR="00AF1086">
        <w:rPr>
          <w:rFonts w:eastAsia="Times New Roman" w:cs="Times New Roman"/>
          <w:sz w:val="30"/>
          <w:szCs w:val="30"/>
          <w:lang w:eastAsia="ru-RU"/>
        </w:rPr>
        <w:t>–</w:t>
      </w:r>
      <w:bookmarkStart w:id="0" w:name="_GoBack"/>
      <w:bookmarkEnd w:id="0"/>
      <w:r w:rsidRPr="00E93180">
        <w:rPr>
          <w:rFonts w:eastAsia="Times New Roman" w:cs="Times New Roman"/>
          <w:sz w:val="30"/>
          <w:szCs w:val="30"/>
          <w:lang w:eastAsia="ru-RU"/>
        </w:rPr>
        <w:t> </w:t>
      </w:r>
      <w:r w:rsidRPr="00E93180">
        <w:rPr>
          <w:rFonts w:eastAsia="Times New Roman" w:cs="Times New Roman"/>
          <w:b/>
          <w:bCs/>
          <w:sz w:val="30"/>
          <w:szCs w:val="30"/>
          <w:lang w:eastAsia="ru-RU"/>
        </w:rPr>
        <w:t>8 017 309 9 309</w:t>
      </w:r>
    </w:p>
    <w:p w:rsidR="008E3275" w:rsidRPr="00E93180" w:rsidRDefault="008E3275" w:rsidP="008E3275">
      <w:pPr>
        <w:shd w:val="clear" w:color="auto" w:fill="FFFFFF"/>
        <w:spacing w:after="0" w:line="240" w:lineRule="atLeast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8E3275" w:rsidRPr="00E93180" w:rsidRDefault="008E3275" w:rsidP="008E3275">
      <w:pPr>
        <w:shd w:val="clear" w:color="auto" w:fill="FFFFFF"/>
        <w:spacing w:after="0" w:line="240" w:lineRule="atLeast"/>
        <w:jc w:val="both"/>
        <w:rPr>
          <w:rFonts w:eastAsia="Times New Roman" w:cs="Times New Roman"/>
          <w:sz w:val="30"/>
          <w:szCs w:val="30"/>
          <w:lang w:eastAsia="ru-RU"/>
        </w:rPr>
      </w:pPr>
      <w:r w:rsidRPr="00E93180">
        <w:rPr>
          <w:rFonts w:eastAsia="Times New Roman" w:cs="Times New Roman"/>
          <w:sz w:val="30"/>
          <w:szCs w:val="30"/>
          <w:u w:val="single"/>
          <w:lang w:eastAsia="ru-RU"/>
        </w:rPr>
        <w:t>По вопросам исчисления обязательных страховых взносов</w:t>
      </w:r>
    </w:p>
    <w:p w:rsidR="008E3275" w:rsidRPr="00E93180" w:rsidRDefault="008E3275" w:rsidP="008E3275">
      <w:pPr>
        <w:shd w:val="clear" w:color="auto" w:fill="FFFFFF"/>
        <w:spacing w:after="0" w:line="240" w:lineRule="atLeast"/>
        <w:jc w:val="both"/>
        <w:rPr>
          <w:rFonts w:eastAsia="Times New Roman" w:cs="Times New Roman"/>
          <w:sz w:val="30"/>
          <w:szCs w:val="30"/>
          <w:lang w:eastAsia="ru-RU"/>
        </w:rPr>
      </w:pPr>
      <w:r w:rsidRPr="00E93180">
        <w:rPr>
          <w:rFonts w:eastAsia="Times New Roman" w:cs="Times New Roman"/>
          <w:sz w:val="30"/>
          <w:szCs w:val="30"/>
          <w:lang w:eastAsia="ru-RU"/>
        </w:rPr>
        <w:t>(областные и Минское городское управлений Фонда социальной защиты населения):</w:t>
      </w:r>
    </w:p>
    <w:p w:rsidR="008E3275" w:rsidRPr="00E93180" w:rsidRDefault="008E3275" w:rsidP="008E3275">
      <w:pPr>
        <w:shd w:val="clear" w:color="auto" w:fill="FFFFFF"/>
        <w:spacing w:after="0" w:line="240" w:lineRule="atLeast"/>
        <w:jc w:val="both"/>
        <w:rPr>
          <w:rFonts w:eastAsia="Times New Roman" w:cs="Times New Roman"/>
          <w:sz w:val="30"/>
          <w:szCs w:val="30"/>
          <w:lang w:eastAsia="ru-RU"/>
        </w:rPr>
      </w:pPr>
      <w:r w:rsidRPr="00E93180">
        <w:rPr>
          <w:rFonts w:eastAsia="Times New Roman" w:cs="Times New Roman"/>
          <w:b/>
          <w:bCs/>
          <w:sz w:val="30"/>
          <w:szCs w:val="30"/>
          <w:lang w:eastAsia="ru-RU"/>
        </w:rPr>
        <w:t>Витебское</w:t>
      </w:r>
      <w:r w:rsidRPr="00E93180">
        <w:rPr>
          <w:rFonts w:eastAsia="Times New Roman" w:cs="Times New Roman"/>
          <w:sz w:val="30"/>
          <w:szCs w:val="30"/>
          <w:lang w:eastAsia="ru-RU"/>
        </w:rPr>
        <w:t> обл</w:t>
      </w:r>
      <w:r w:rsidR="00AF1086">
        <w:rPr>
          <w:rFonts w:eastAsia="Times New Roman" w:cs="Times New Roman"/>
          <w:sz w:val="30"/>
          <w:szCs w:val="30"/>
          <w:lang w:eastAsia="ru-RU"/>
        </w:rPr>
        <w:t xml:space="preserve">астное </w:t>
      </w:r>
      <w:r w:rsidRPr="00E93180">
        <w:rPr>
          <w:rFonts w:eastAsia="Times New Roman" w:cs="Times New Roman"/>
          <w:sz w:val="30"/>
          <w:szCs w:val="30"/>
          <w:lang w:eastAsia="ru-RU"/>
        </w:rPr>
        <w:t>управление – </w:t>
      </w:r>
      <w:r w:rsidRPr="00E93180">
        <w:rPr>
          <w:rFonts w:eastAsia="Times New Roman" w:cs="Times New Roman"/>
          <w:b/>
          <w:bCs/>
          <w:sz w:val="30"/>
          <w:szCs w:val="30"/>
          <w:lang w:eastAsia="ru-RU"/>
        </w:rPr>
        <w:t>8 0212 65</w:t>
      </w:r>
      <w:r w:rsidR="00AF1086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</w:t>
      </w:r>
      <w:r w:rsidRPr="00E93180">
        <w:rPr>
          <w:rFonts w:eastAsia="Times New Roman" w:cs="Times New Roman"/>
          <w:b/>
          <w:bCs/>
          <w:sz w:val="30"/>
          <w:szCs w:val="30"/>
          <w:lang w:eastAsia="ru-RU"/>
        </w:rPr>
        <w:t>42</w:t>
      </w:r>
      <w:r w:rsidR="00AF1086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</w:t>
      </w:r>
      <w:r w:rsidRPr="00E93180">
        <w:rPr>
          <w:rFonts w:eastAsia="Times New Roman" w:cs="Times New Roman"/>
          <w:b/>
          <w:bCs/>
          <w:sz w:val="30"/>
          <w:szCs w:val="30"/>
          <w:lang w:eastAsia="ru-RU"/>
        </w:rPr>
        <w:t>31</w:t>
      </w:r>
    </w:p>
    <w:p w:rsidR="008E3275" w:rsidRPr="00E93180" w:rsidRDefault="008E3275" w:rsidP="008E3275">
      <w:pPr>
        <w:shd w:val="clear" w:color="auto" w:fill="FFFFFF"/>
        <w:spacing w:after="0" w:line="240" w:lineRule="atLeast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8E3275" w:rsidRPr="00E93180" w:rsidRDefault="008E3275" w:rsidP="008E3275">
      <w:pPr>
        <w:shd w:val="clear" w:color="auto" w:fill="FFFFFF"/>
        <w:spacing w:after="0" w:line="240" w:lineRule="atLeast"/>
        <w:jc w:val="both"/>
        <w:rPr>
          <w:rFonts w:eastAsia="Times New Roman" w:cs="Times New Roman"/>
          <w:sz w:val="30"/>
          <w:szCs w:val="30"/>
          <w:lang w:eastAsia="ru-RU"/>
        </w:rPr>
      </w:pPr>
      <w:r w:rsidRPr="00E93180">
        <w:rPr>
          <w:rFonts w:eastAsia="Times New Roman" w:cs="Times New Roman"/>
          <w:sz w:val="30"/>
          <w:szCs w:val="30"/>
          <w:lang w:eastAsia="ru-RU"/>
        </w:rPr>
        <w:t>Должностное лицо, ответственное за реализацию Ука</w:t>
      </w:r>
      <w:r w:rsidR="00E93180">
        <w:rPr>
          <w:rFonts w:eastAsia="Times New Roman" w:cs="Times New Roman"/>
          <w:sz w:val="30"/>
          <w:szCs w:val="30"/>
          <w:lang w:eastAsia="ru-RU"/>
        </w:rPr>
        <w:t xml:space="preserve">за на территории Глубокского </w:t>
      </w:r>
      <w:r w:rsidRPr="00E93180">
        <w:rPr>
          <w:rFonts w:eastAsia="Times New Roman" w:cs="Times New Roman"/>
          <w:sz w:val="30"/>
          <w:szCs w:val="30"/>
          <w:lang w:eastAsia="ru-RU"/>
        </w:rPr>
        <w:t>района:</w:t>
      </w:r>
    </w:p>
    <w:p w:rsidR="008E3275" w:rsidRPr="00E93180" w:rsidRDefault="008E3275" w:rsidP="008E3275">
      <w:pPr>
        <w:shd w:val="clear" w:color="auto" w:fill="FFFFFF"/>
        <w:spacing w:after="0" w:line="240" w:lineRule="atLeast"/>
        <w:jc w:val="both"/>
        <w:rPr>
          <w:rFonts w:eastAsia="Times New Roman" w:cs="Times New Roman"/>
          <w:sz w:val="30"/>
          <w:szCs w:val="30"/>
          <w:lang w:eastAsia="ru-RU"/>
        </w:rPr>
      </w:pPr>
      <w:r w:rsidRPr="00E93180">
        <w:rPr>
          <w:rFonts w:eastAsia="Times New Roman" w:cs="Times New Roman"/>
          <w:sz w:val="30"/>
          <w:szCs w:val="30"/>
          <w:lang w:eastAsia="ru-RU"/>
        </w:rPr>
        <w:t xml:space="preserve">начальник управления по труду, занятости и социальной защите </w:t>
      </w:r>
      <w:proofErr w:type="gramStart"/>
      <w:r w:rsidR="00E93180">
        <w:rPr>
          <w:rFonts w:eastAsia="Times New Roman" w:cs="Times New Roman"/>
          <w:sz w:val="30"/>
          <w:szCs w:val="30"/>
          <w:lang w:eastAsia="ru-RU"/>
        </w:rPr>
        <w:t>–</w:t>
      </w:r>
      <w:r w:rsidR="00E93180">
        <w:rPr>
          <w:rFonts w:eastAsia="Times New Roman" w:cs="Times New Roman"/>
          <w:b/>
          <w:bCs/>
          <w:sz w:val="30"/>
          <w:szCs w:val="30"/>
          <w:lang w:eastAsia="ru-RU"/>
        </w:rPr>
        <w:t>Л</w:t>
      </w:r>
      <w:proofErr w:type="gramEnd"/>
      <w:r w:rsidR="00E93180">
        <w:rPr>
          <w:rFonts w:eastAsia="Times New Roman" w:cs="Times New Roman"/>
          <w:b/>
          <w:bCs/>
          <w:sz w:val="30"/>
          <w:szCs w:val="30"/>
          <w:lang w:eastAsia="ru-RU"/>
        </w:rPr>
        <w:t>аппо Ирина Владиславовна</w:t>
      </w:r>
      <w:r w:rsidRPr="00E93180">
        <w:rPr>
          <w:rFonts w:eastAsia="Times New Roman" w:cs="Times New Roman"/>
          <w:sz w:val="30"/>
          <w:szCs w:val="30"/>
          <w:lang w:eastAsia="ru-RU"/>
        </w:rPr>
        <w:t>.</w:t>
      </w:r>
    </w:p>
    <w:p w:rsidR="008E3275" w:rsidRPr="00E93180" w:rsidRDefault="00E93180" w:rsidP="008E3275">
      <w:pPr>
        <w:shd w:val="clear" w:color="auto" w:fill="FFFFFF"/>
        <w:spacing w:after="135" w:line="240" w:lineRule="atLeast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ул. Ленина, д.42, этаж 1, кабинет № 5</w:t>
      </w:r>
    </w:p>
    <w:p w:rsidR="008E3275" w:rsidRPr="00E93180" w:rsidRDefault="008E3275" w:rsidP="008E3275">
      <w:pPr>
        <w:shd w:val="clear" w:color="auto" w:fill="FFFFFF"/>
        <w:spacing w:after="135" w:line="240" w:lineRule="atLeast"/>
        <w:jc w:val="both"/>
        <w:rPr>
          <w:rFonts w:eastAsia="Times New Roman" w:cs="Times New Roman"/>
          <w:sz w:val="30"/>
          <w:szCs w:val="30"/>
          <w:lang w:eastAsia="ru-RU"/>
        </w:rPr>
      </w:pPr>
      <w:r w:rsidRPr="00E93180">
        <w:rPr>
          <w:rFonts w:eastAsia="Times New Roman" w:cs="Times New Roman"/>
          <w:sz w:val="30"/>
          <w:szCs w:val="30"/>
          <w:lang w:eastAsia="ru-RU"/>
        </w:rPr>
        <w:t>тел.</w:t>
      </w:r>
      <w:r w:rsidR="00E93180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E93180" w:rsidRPr="00E93180">
        <w:rPr>
          <w:rFonts w:eastAsia="Times New Roman" w:cs="Times New Roman"/>
          <w:b/>
          <w:sz w:val="30"/>
          <w:szCs w:val="30"/>
          <w:lang w:eastAsia="ru-RU"/>
        </w:rPr>
        <w:t>8 02156</w:t>
      </w:r>
      <w:r w:rsidR="00E93180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E93180">
        <w:rPr>
          <w:rFonts w:eastAsia="Times New Roman" w:cs="Times New Roman"/>
          <w:b/>
          <w:bCs/>
          <w:sz w:val="30"/>
          <w:szCs w:val="30"/>
          <w:lang w:eastAsia="ru-RU"/>
        </w:rPr>
        <w:t> 2 27 85</w:t>
      </w:r>
    </w:p>
    <w:p w:rsidR="00A74630" w:rsidRPr="00E93180" w:rsidRDefault="00A74630">
      <w:pPr>
        <w:rPr>
          <w:rFonts w:cs="Times New Roman"/>
          <w:sz w:val="30"/>
          <w:szCs w:val="30"/>
        </w:rPr>
      </w:pPr>
    </w:p>
    <w:sectPr w:rsidR="00A74630" w:rsidRPr="00E9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A5"/>
    <w:rsid w:val="001C7EA5"/>
    <w:rsid w:val="004E197D"/>
    <w:rsid w:val="008E3275"/>
    <w:rsid w:val="00A74630"/>
    <w:rsid w:val="00AF1086"/>
    <w:rsid w:val="00C60053"/>
    <w:rsid w:val="00E9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E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7EA5"/>
  </w:style>
  <w:style w:type="character" w:styleId="a4">
    <w:name w:val="Hyperlink"/>
    <w:basedOn w:val="a0"/>
    <w:uiPriority w:val="99"/>
    <w:semiHidden/>
    <w:unhideWhenUsed/>
    <w:rsid w:val="001C7E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E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7EA5"/>
  </w:style>
  <w:style w:type="character" w:styleId="a4">
    <w:name w:val="Hyperlink"/>
    <w:basedOn w:val="a0"/>
    <w:uiPriority w:val="99"/>
    <w:semiHidden/>
    <w:unhideWhenUsed/>
    <w:rsid w:val="001C7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i.by/tx.dll?d=430992&amp;a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труду, занятости и соцзащите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e.prokopenko</dc:creator>
  <cp:keywords/>
  <dc:description/>
  <cp:lastModifiedBy>USER</cp:lastModifiedBy>
  <cp:revision>5</cp:revision>
  <cp:lastPrinted>2020-06-12T06:38:00Z</cp:lastPrinted>
  <dcterms:created xsi:type="dcterms:W3CDTF">2020-06-12T06:16:00Z</dcterms:created>
  <dcterms:modified xsi:type="dcterms:W3CDTF">2020-06-12T08:44:00Z</dcterms:modified>
</cp:coreProperties>
</file>