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5CE" w:rsidRPr="00691C08" w:rsidRDefault="003665CE" w:rsidP="003665CE">
      <w:pPr>
        <w:pStyle w:val="a3"/>
        <w:jc w:val="center"/>
        <w:rPr>
          <w:b/>
          <w:sz w:val="30"/>
          <w:szCs w:val="30"/>
          <w:u w:val="single"/>
        </w:rPr>
      </w:pPr>
      <w:r w:rsidRPr="00691C08">
        <w:rPr>
          <w:b/>
          <w:sz w:val="30"/>
          <w:szCs w:val="30"/>
          <w:u w:val="single"/>
        </w:rPr>
        <w:t>УГОЛОВНАЯ ОТВЕТСТВЕННОСТЬ</w:t>
      </w:r>
    </w:p>
    <w:p w:rsidR="0037607C" w:rsidRPr="00691C08" w:rsidRDefault="0037607C" w:rsidP="0037607C">
      <w:pPr>
        <w:jc w:val="center"/>
        <w:rPr>
          <w:rFonts w:ascii="Times New Roman" w:hAnsi="Times New Roman" w:cs="Times New Roman"/>
          <w:b/>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295. Незаконные действия в отношении огнестрельного оружия, боеприпасов и взрывчатых веществ</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1. Исключена.</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0" w:name="P3529"/>
      <w:bookmarkEnd w:id="0"/>
      <w:r w:rsidRPr="00691C08">
        <w:rPr>
          <w:rFonts w:ascii="Times New Roman" w:hAnsi="Times New Roman" w:cs="Times New Roman"/>
          <w:sz w:val="30"/>
          <w:szCs w:val="30"/>
        </w:rPr>
        <w:t xml:space="preserve">2. </w:t>
      </w:r>
      <w:proofErr w:type="gramStart"/>
      <w:r w:rsidRPr="00691C08">
        <w:rPr>
          <w:rFonts w:ascii="Times New Roman" w:hAnsi="Times New Roman" w:cs="Times New Roman"/>
          <w:sz w:val="30"/>
          <w:szCs w:val="30"/>
        </w:rPr>
        <w:t>Незаконные изготовление, приобретение, передача во владение, сбыт, хранение, перевозка, пересылка или ношение огнестрельного оружия (кроме охотничьего огнестрельного гладкоствольного оружия), боеприпасов (кроме боеприпасов к охотничьему огнестрельному гладкоствольному оружию), взрывчатых веществ, взрывных устройств, либо незаконные изготовление, приобретение, передача во владение, сбыт, перевозка, пересылка или ношение составных частей или компонентов огнестрельного оружия (кроме составных частей и компонентов охотничьего огнестрельного гладкоствольного оружия), либо незаконные</w:t>
      </w:r>
      <w:proofErr w:type="gramEnd"/>
      <w:r w:rsidRPr="00691C08">
        <w:rPr>
          <w:rFonts w:ascii="Times New Roman" w:hAnsi="Times New Roman" w:cs="Times New Roman"/>
          <w:sz w:val="30"/>
          <w:szCs w:val="30"/>
        </w:rPr>
        <w:t xml:space="preserve"> изготовление или сбыт основных частей взрывных устройств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исправительными работами на срок до двух лет, или арестом, или ограничением свободы на срок до пяти лет, или лишением свободы на срок до семи лет со штрафом или без штрафа.</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1" w:name="P3533"/>
      <w:bookmarkEnd w:id="1"/>
      <w:r w:rsidRPr="00691C08">
        <w:rPr>
          <w:rFonts w:ascii="Times New Roman" w:hAnsi="Times New Roman" w:cs="Times New Roman"/>
          <w:sz w:val="30"/>
          <w:szCs w:val="30"/>
        </w:rPr>
        <w:t xml:space="preserve">3. Деяния, предусмотренные </w:t>
      </w:r>
      <w:hyperlink w:anchor="P3529" w:history="1">
        <w:r w:rsidRPr="00691C08">
          <w:rPr>
            <w:rFonts w:ascii="Times New Roman" w:hAnsi="Times New Roman" w:cs="Times New Roman"/>
            <w:sz w:val="30"/>
            <w:szCs w:val="30"/>
          </w:rPr>
          <w:t>частью 2</w:t>
        </w:r>
      </w:hyperlink>
      <w:r w:rsidRPr="00691C08">
        <w:rPr>
          <w:rFonts w:ascii="Times New Roman" w:hAnsi="Times New Roman" w:cs="Times New Roman"/>
          <w:sz w:val="30"/>
          <w:szCs w:val="30"/>
        </w:rPr>
        <w:t xml:space="preserve"> настоящей статьи, совершенные повторно либо группой лиц по предварительному сговору,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ограничением свободы на срок до пяти лет или лишением свободы на срок от двух до десяти лет со штрафом или без штрафа.</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2" w:name="P3537"/>
      <w:bookmarkEnd w:id="2"/>
      <w:r w:rsidRPr="00691C08">
        <w:rPr>
          <w:rFonts w:ascii="Times New Roman" w:hAnsi="Times New Roman" w:cs="Times New Roman"/>
          <w:sz w:val="30"/>
          <w:szCs w:val="30"/>
        </w:rPr>
        <w:t xml:space="preserve">4. Деяния, предусмотренные </w:t>
      </w:r>
      <w:hyperlink w:anchor="P3529" w:history="1">
        <w:r w:rsidRPr="00691C08">
          <w:rPr>
            <w:rFonts w:ascii="Times New Roman" w:hAnsi="Times New Roman" w:cs="Times New Roman"/>
            <w:sz w:val="30"/>
            <w:szCs w:val="30"/>
          </w:rPr>
          <w:t>частями 2</w:t>
        </w:r>
      </w:hyperlink>
      <w:r w:rsidRPr="00691C08">
        <w:rPr>
          <w:rFonts w:ascii="Times New Roman" w:hAnsi="Times New Roman" w:cs="Times New Roman"/>
          <w:sz w:val="30"/>
          <w:szCs w:val="30"/>
        </w:rPr>
        <w:t xml:space="preserve"> или </w:t>
      </w:r>
      <w:hyperlink w:anchor="P3533" w:history="1">
        <w:r w:rsidRPr="00691C08">
          <w:rPr>
            <w:rFonts w:ascii="Times New Roman" w:hAnsi="Times New Roman" w:cs="Times New Roman"/>
            <w:sz w:val="30"/>
            <w:szCs w:val="30"/>
          </w:rPr>
          <w:t>3</w:t>
        </w:r>
      </w:hyperlink>
      <w:r w:rsidRPr="00691C08">
        <w:rPr>
          <w:rFonts w:ascii="Times New Roman" w:hAnsi="Times New Roman" w:cs="Times New Roman"/>
          <w:sz w:val="30"/>
          <w:szCs w:val="30"/>
        </w:rPr>
        <w:t xml:space="preserve"> настоящей статьи, совершенные организованной группой, а равно в целях совершения преступлений, предусмотренных </w:t>
      </w:r>
      <w:hyperlink w:anchor="P1522" w:history="1">
        <w:r w:rsidRPr="00691C08">
          <w:rPr>
            <w:rFonts w:ascii="Times New Roman" w:hAnsi="Times New Roman" w:cs="Times New Roman"/>
            <w:sz w:val="30"/>
            <w:szCs w:val="30"/>
          </w:rPr>
          <w:t>статьями 124</w:t>
        </w:r>
      </w:hyperlink>
      <w:r w:rsidRPr="00691C08">
        <w:rPr>
          <w:rFonts w:ascii="Times New Roman" w:hAnsi="Times New Roman" w:cs="Times New Roman"/>
          <w:sz w:val="30"/>
          <w:szCs w:val="30"/>
        </w:rPr>
        <w:t xml:space="preserve"> - </w:t>
      </w:r>
      <w:hyperlink w:anchor="P1554" w:history="1">
        <w:r w:rsidRPr="00691C08">
          <w:rPr>
            <w:rFonts w:ascii="Times New Roman" w:hAnsi="Times New Roman" w:cs="Times New Roman"/>
            <w:sz w:val="30"/>
            <w:szCs w:val="30"/>
          </w:rPr>
          <w:t>127</w:t>
        </w:r>
      </w:hyperlink>
      <w:r w:rsidRPr="00691C08">
        <w:rPr>
          <w:rFonts w:ascii="Times New Roman" w:hAnsi="Times New Roman" w:cs="Times New Roman"/>
          <w:sz w:val="30"/>
          <w:szCs w:val="30"/>
        </w:rPr>
        <w:t xml:space="preserve">, </w:t>
      </w:r>
      <w:hyperlink w:anchor="P1598" w:history="1">
        <w:r w:rsidRPr="00691C08">
          <w:rPr>
            <w:rFonts w:ascii="Times New Roman" w:hAnsi="Times New Roman" w:cs="Times New Roman"/>
            <w:sz w:val="30"/>
            <w:szCs w:val="30"/>
          </w:rPr>
          <w:t>131</w:t>
        </w:r>
      </w:hyperlink>
      <w:r w:rsidRPr="00691C08">
        <w:rPr>
          <w:rFonts w:ascii="Times New Roman" w:hAnsi="Times New Roman" w:cs="Times New Roman"/>
          <w:sz w:val="30"/>
          <w:szCs w:val="30"/>
        </w:rPr>
        <w:t xml:space="preserve">, </w:t>
      </w:r>
      <w:hyperlink w:anchor="P3365" w:history="1">
        <w:r w:rsidRPr="00691C08">
          <w:rPr>
            <w:rFonts w:ascii="Times New Roman" w:hAnsi="Times New Roman" w:cs="Times New Roman"/>
            <w:sz w:val="30"/>
            <w:szCs w:val="30"/>
          </w:rPr>
          <w:t>287</w:t>
        </w:r>
      </w:hyperlink>
      <w:r w:rsidRPr="00691C08">
        <w:rPr>
          <w:rFonts w:ascii="Times New Roman" w:hAnsi="Times New Roman" w:cs="Times New Roman"/>
          <w:sz w:val="30"/>
          <w:szCs w:val="30"/>
        </w:rPr>
        <w:t xml:space="preserve">, </w:t>
      </w:r>
      <w:hyperlink w:anchor="P3379" w:history="1">
        <w:r w:rsidRPr="00691C08">
          <w:rPr>
            <w:rFonts w:ascii="Times New Roman" w:hAnsi="Times New Roman" w:cs="Times New Roman"/>
            <w:sz w:val="30"/>
            <w:szCs w:val="30"/>
          </w:rPr>
          <w:t>289</w:t>
        </w:r>
      </w:hyperlink>
      <w:r w:rsidRPr="00691C08">
        <w:rPr>
          <w:rFonts w:ascii="Times New Roman" w:hAnsi="Times New Roman" w:cs="Times New Roman"/>
          <w:sz w:val="30"/>
          <w:szCs w:val="30"/>
        </w:rPr>
        <w:t xml:space="preserve"> - </w:t>
      </w:r>
      <w:hyperlink w:anchor="P3479" w:history="1">
        <w:r w:rsidRPr="00691C08">
          <w:rPr>
            <w:rFonts w:ascii="Times New Roman" w:hAnsi="Times New Roman" w:cs="Times New Roman"/>
            <w:sz w:val="30"/>
            <w:szCs w:val="30"/>
          </w:rPr>
          <w:t>292</w:t>
        </w:r>
      </w:hyperlink>
      <w:r w:rsidRPr="00691C08">
        <w:rPr>
          <w:rFonts w:ascii="Times New Roman" w:hAnsi="Times New Roman" w:cs="Times New Roman"/>
          <w:sz w:val="30"/>
          <w:szCs w:val="30"/>
        </w:rPr>
        <w:t xml:space="preserve">, </w:t>
      </w:r>
      <w:hyperlink w:anchor="P4454" w:history="1">
        <w:r w:rsidRPr="00691C08">
          <w:rPr>
            <w:rFonts w:ascii="Times New Roman" w:hAnsi="Times New Roman" w:cs="Times New Roman"/>
            <w:sz w:val="30"/>
            <w:szCs w:val="30"/>
          </w:rPr>
          <w:t>359</w:t>
        </w:r>
      </w:hyperlink>
      <w:r w:rsidRPr="00691C08">
        <w:rPr>
          <w:rFonts w:ascii="Times New Roman" w:hAnsi="Times New Roman" w:cs="Times New Roman"/>
          <w:sz w:val="30"/>
          <w:szCs w:val="30"/>
        </w:rPr>
        <w:t xml:space="preserve"> и </w:t>
      </w:r>
      <w:hyperlink w:anchor="P4464" w:history="1">
        <w:r w:rsidRPr="00691C08">
          <w:rPr>
            <w:rFonts w:ascii="Times New Roman" w:hAnsi="Times New Roman" w:cs="Times New Roman"/>
            <w:sz w:val="30"/>
            <w:szCs w:val="30"/>
          </w:rPr>
          <w:t>360</w:t>
        </w:r>
      </w:hyperlink>
      <w:r w:rsidRPr="00691C08">
        <w:rPr>
          <w:rFonts w:ascii="Times New Roman" w:hAnsi="Times New Roman" w:cs="Times New Roman"/>
          <w:sz w:val="30"/>
          <w:szCs w:val="30"/>
        </w:rPr>
        <w:t xml:space="preserve"> настоящего Кодекса,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лишением свободы на срок от четырех до двенадцати лет со штрафом или без штрафа.</w:t>
      </w:r>
    </w:p>
    <w:p w:rsidR="0037607C"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Примечание. Лицо, добровольно сдавшее предметы, указанные в </w:t>
      </w:r>
      <w:hyperlink w:anchor="P3525" w:history="1">
        <w:r w:rsidRPr="00691C08">
          <w:rPr>
            <w:rFonts w:ascii="Times New Roman" w:hAnsi="Times New Roman" w:cs="Times New Roman"/>
            <w:sz w:val="30"/>
            <w:szCs w:val="30"/>
          </w:rPr>
          <w:t>статьях 295</w:t>
        </w:r>
      </w:hyperlink>
      <w:r w:rsidRPr="00691C08">
        <w:rPr>
          <w:rFonts w:ascii="Times New Roman" w:hAnsi="Times New Roman" w:cs="Times New Roman"/>
          <w:sz w:val="30"/>
          <w:szCs w:val="30"/>
        </w:rPr>
        <w:t xml:space="preserve"> - </w:t>
      </w:r>
      <w:hyperlink w:anchor="P3591" w:history="1">
        <w:r w:rsidRPr="00691C08">
          <w:rPr>
            <w:rFonts w:ascii="Times New Roman" w:hAnsi="Times New Roman" w:cs="Times New Roman"/>
            <w:sz w:val="30"/>
            <w:szCs w:val="30"/>
          </w:rPr>
          <w:t>297</w:t>
        </w:r>
      </w:hyperlink>
      <w:r w:rsidRPr="00691C08">
        <w:rPr>
          <w:rFonts w:ascii="Times New Roman" w:hAnsi="Times New Roman" w:cs="Times New Roman"/>
          <w:sz w:val="30"/>
          <w:szCs w:val="30"/>
        </w:rPr>
        <w:t xml:space="preserve"> настоящего Кодекса, освобождается от уголовной ответственности за действия, предусмотренные названными статьями, кроме случаев сбыта.</w:t>
      </w:r>
    </w:p>
    <w:p w:rsidR="00691C08" w:rsidRPr="00691C08" w:rsidRDefault="00691C08" w:rsidP="00691C08">
      <w:pPr>
        <w:pStyle w:val="ConsPlusNormal"/>
        <w:spacing w:line="216" w:lineRule="auto"/>
        <w:ind w:firstLine="709"/>
        <w:jc w:val="both"/>
        <w:rPr>
          <w:rFonts w:ascii="Times New Roman" w:hAnsi="Times New Roman" w:cs="Times New Roman"/>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295-1. Незаконные действия в отношении охотничьего огнестрельного гладкоствольного оружия</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1. </w:t>
      </w:r>
      <w:proofErr w:type="gramStart"/>
      <w:r w:rsidRPr="00691C08">
        <w:rPr>
          <w:rFonts w:ascii="Times New Roman" w:hAnsi="Times New Roman" w:cs="Times New Roman"/>
          <w:sz w:val="30"/>
          <w:szCs w:val="30"/>
        </w:rPr>
        <w:t>Незаконные приобретение, передача во владение, хранение, перевозка, пересылка или ношение охотничьего огнестрельного гладкоствольного оружия или боеприпасов к нему либо незаконные приобретение, передача во владение, перевозка, пересылка или ношение составных частей или компонентов охотничьего огнестрельного гладкоствольного оружия, совершенные в течение года после наложения административного взыскания за такие же действия, -</w:t>
      </w:r>
      <w:proofErr w:type="gramEnd"/>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до двух лет, или арестом.</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3" w:name="P3552"/>
      <w:bookmarkEnd w:id="3"/>
      <w:r w:rsidRPr="00691C08">
        <w:rPr>
          <w:rFonts w:ascii="Times New Roman" w:hAnsi="Times New Roman" w:cs="Times New Roman"/>
          <w:sz w:val="30"/>
          <w:szCs w:val="30"/>
        </w:rPr>
        <w:t xml:space="preserve">2. </w:t>
      </w:r>
      <w:proofErr w:type="gramStart"/>
      <w:r w:rsidRPr="00691C08">
        <w:rPr>
          <w:rFonts w:ascii="Times New Roman" w:hAnsi="Times New Roman" w:cs="Times New Roman"/>
          <w:sz w:val="30"/>
          <w:szCs w:val="30"/>
        </w:rPr>
        <w:t>Незаконные</w:t>
      </w:r>
      <w:proofErr w:type="gramEnd"/>
      <w:r w:rsidRPr="00691C08">
        <w:rPr>
          <w:rFonts w:ascii="Times New Roman" w:hAnsi="Times New Roman" w:cs="Times New Roman"/>
          <w:sz w:val="30"/>
          <w:szCs w:val="30"/>
        </w:rPr>
        <w:t xml:space="preserve"> изготовление либо сбыт охотничьего огнестрельного гладкоствольного оружия, его составных частей, компонентов или боеприпасов к нему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до двух лет, или арестом, или лишением свободы на срок до двух лет.</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3. Действия, предусмотренные </w:t>
      </w:r>
      <w:hyperlink w:anchor="P3552" w:history="1">
        <w:r w:rsidRPr="00691C08">
          <w:rPr>
            <w:rFonts w:ascii="Times New Roman" w:hAnsi="Times New Roman" w:cs="Times New Roman"/>
            <w:sz w:val="30"/>
            <w:szCs w:val="30"/>
          </w:rPr>
          <w:t>частью 2</w:t>
        </w:r>
      </w:hyperlink>
      <w:r w:rsidRPr="00691C08">
        <w:rPr>
          <w:rFonts w:ascii="Times New Roman" w:hAnsi="Times New Roman" w:cs="Times New Roman"/>
          <w:sz w:val="30"/>
          <w:szCs w:val="30"/>
        </w:rPr>
        <w:t xml:space="preserve"> настоящей статьи, совершенные повторно либо группой лиц по предварительному сговору,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исправительными работами на срок до двух лет, или арестом, или лишением свободы на срок до пяти лет.</w:t>
      </w:r>
    </w:p>
    <w:p w:rsidR="0037607C" w:rsidRPr="00691C08" w:rsidRDefault="0037607C" w:rsidP="0037607C">
      <w:pPr>
        <w:pStyle w:val="ConsPlusNormal"/>
        <w:ind w:firstLine="709"/>
        <w:jc w:val="both"/>
        <w:rPr>
          <w:rFonts w:ascii="Times New Roman" w:hAnsi="Times New Roman" w:cs="Times New Roman"/>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295-2. Подделка или умышленное уничтожение маркировки огнестрельного оружия</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Подделка или умышленное уничтожение маркировки огнестрельного оружия -наказываются штрафом, или исправительными работами на срок до одного года, или арестом, или лишением свободы на срок до двух лет.</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295-3. Незаконные действия в отношении предметов, поражающее действие которых основано на использовании горючих веществ</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4" w:name="P3569"/>
      <w:bookmarkEnd w:id="4"/>
      <w:r w:rsidRPr="00691C08">
        <w:rPr>
          <w:rFonts w:ascii="Times New Roman" w:hAnsi="Times New Roman" w:cs="Times New Roman"/>
          <w:sz w:val="30"/>
          <w:szCs w:val="30"/>
        </w:rPr>
        <w:t xml:space="preserve">1. </w:t>
      </w:r>
      <w:proofErr w:type="gramStart"/>
      <w:r w:rsidRPr="00691C08">
        <w:rPr>
          <w:rFonts w:ascii="Times New Roman" w:hAnsi="Times New Roman" w:cs="Times New Roman"/>
          <w:sz w:val="30"/>
          <w:szCs w:val="30"/>
        </w:rPr>
        <w:t>Незаконные</w:t>
      </w:r>
      <w:proofErr w:type="gramEnd"/>
      <w:r w:rsidRPr="00691C08">
        <w:rPr>
          <w:rFonts w:ascii="Times New Roman" w:hAnsi="Times New Roman" w:cs="Times New Roman"/>
          <w:sz w:val="30"/>
          <w:szCs w:val="30"/>
        </w:rPr>
        <w:t xml:space="preserve"> изготовление, приобретение, передача во владение, сбыт, хранение, перевозка, пересылка или ношение предметов, поражающее действие которых основано на использовании горючих веществ,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до двух лет, или арестом, или лишением свободы на срок до двух лет.</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2. Деяния, предусмотренные </w:t>
      </w:r>
      <w:hyperlink w:anchor="P3569" w:history="1">
        <w:r w:rsidRPr="00691C08">
          <w:rPr>
            <w:rFonts w:ascii="Times New Roman" w:hAnsi="Times New Roman" w:cs="Times New Roman"/>
            <w:sz w:val="30"/>
            <w:szCs w:val="30"/>
          </w:rPr>
          <w:t>частью 1</w:t>
        </w:r>
      </w:hyperlink>
      <w:r w:rsidRPr="00691C08">
        <w:rPr>
          <w:rFonts w:ascii="Times New Roman" w:hAnsi="Times New Roman" w:cs="Times New Roman"/>
          <w:sz w:val="30"/>
          <w:szCs w:val="30"/>
        </w:rPr>
        <w:t xml:space="preserve"> настоящей статьи, совершенные повторно либо группой лиц по предварительному сговору,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ограничением свободы на срок до трех лет или лишением свободы на срок до пяти лет.</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296. Незаконные действия в отношении холодного оружия</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1. Незаконные ношение либо перевозка холодного оружия, совершенные в течение года после наложения административного взыскания за такие же действия, -наказываются общественными работами, или штрафом, или исправительными работами на срок до одного года, или арестом.</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5" w:name="P3581"/>
      <w:bookmarkEnd w:id="5"/>
      <w:r w:rsidRPr="00691C08">
        <w:rPr>
          <w:rFonts w:ascii="Times New Roman" w:hAnsi="Times New Roman" w:cs="Times New Roman"/>
          <w:sz w:val="30"/>
          <w:szCs w:val="30"/>
        </w:rPr>
        <w:t>2. Незаконные изготовление либо сбыт холодного оружия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общественными работами, или штрафом, или исправительными работами на срок до двух лет, или арестом, или ограничением свободы на срок до двух лет, или лишением свободы на тот же срок.</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3. Действия, предусмотренные </w:t>
      </w:r>
      <w:hyperlink w:anchor="P3581" w:history="1">
        <w:r w:rsidRPr="00691C08">
          <w:rPr>
            <w:rFonts w:ascii="Times New Roman" w:hAnsi="Times New Roman" w:cs="Times New Roman"/>
            <w:sz w:val="30"/>
            <w:szCs w:val="30"/>
          </w:rPr>
          <w:t>частью 2</w:t>
        </w:r>
      </w:hyperlink>
      <w:r w:rsidRPr="00691C08">
        <w:rPr>
          <w:rFonts w:ascii="Times New Roman" w:hAnsi="Times New Roman" w:cs="Times New Roman"/>
          <w:sz w:val="30"/>
          <w:szCs w:val="30"/>
        </w:rPr>
        <w:t xml:space="preserve"> настоящей статьи, совершенные повторно,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от одного года до двух лет, или арестом, или ограничением свободы на срок до трех лет, или лишением свободы на тот же срок.</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6" w:name="P3591"/>
      <w:bookmarkEnd w:id="6"/>
      <w:r w:rsidRPr="00691C08">
        <w:rPr>
          <w:rFonts w:ascii="Times New Roman" w:hAnsi="Times New Roman" w:cs="Times New Roman"/>
          <w:b/>
          <w:sz w:val="30"/>
          <w:szCs w:val="30"/>
        </w:rPr>
        <w:t>Статья 297. Незаконные действия в отношении газового, пневматического или метательного оружия</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1. Незаконные ношение либо перевозка газового, пневматического или метательного оружия, совершенные в течение года после наложения административного взыскания за такие же действия,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до одного года, или арестом.</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bookmarkStart w:id="7" w:name="P3596"/>
      <w:bookmarkEnd w:id="7"/>
      <w:r w:rsidRPr="00691C08">
        <w:rPr>
          <w:rFonts w:ascii="Times New Roman" w:hAnsi="Times New Roman" w:cs="Times New Roman"/>
          <w:sz w:val="30"/>
          <w:szCs w:val="30"/>
        </w:rPr>
        <w:t xml:space="preserve">2. </w:t>
      </w:r>
      <w:proofErr w:type="gramStart"/>
      <w:r w:rsidRPr="00691C08">
        <w:rPr>
          <w:rFonts w:ascii="Times New Roman" w:hAnsi="Times New Roman" w:cs="Times New Roman"/>
          <w:sz w:val="30"/>
          <w:szCs w:val="30"/>
        </w:rPr>
        <w:t>Незаконные изготовление либо сбыт газового, пневматического или метательного оружия -</w:t>
      </w:r>
      <w:proofErr w:type="gramEnd"/>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наказываются штрафом, или исправительными работами на срок от одного года до двух лет, или арестом, или ограничением свободы на срок до двух лет, или лишением свободы на тот же срок.</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3. Действия, предусмотренные </w:t>
      </w:r>
      <w:hyperlink w:anchor="P3596" w:history="1">
        <w:r w:rsidRPr="00691C08">
          <w:rPr>
            <w:rFonts w:ascii="Times New Roman" w:hAnsi="Times New Roman" w:cs="Times New Roman"/>
            <w:sz w:val="30"/>
            <w:szCs w:val="30"/>
          </w:rPr>
          <w:t>частью 2</w:t>
        </w:r>
      </w:hyperlink>
      <w:r w:rsidRPr="00691C08">
        <w:rPr>
          <w:rFonts w:ascii="Times New Roman" w:hAnsi="Times New Roman" w:cs="Times New Roman"/>
          <w:sz w:val="30"/>
          <w:szCs w:val="30"/>
        </w:rPr>
        <w:t xml:space="preserve"> настоящей статьи, совершенные повторно, -</w:t>
      </w:r>
    </w:p>
    <w:p w:rsidR="0037607C" w:rsidRPr="00691C08" w:rsidRDefault="0037607C" w:rsidP="00691C08">
      <w:pPr>
        <w:pStyle w:val="ConsPlusNormal"/>
        <w:spacing w:line="216" w:lineRule="auto"/>
        <w:ind w:firstLine="709"/>
        <w:jc w:val="both"/>
        <w:rPr>
          <w:rFonts w:ascii="Times New Roman" w:hAnsi="Times New Roman" w:cs="Times New Roman"/>
          <w:sz w:val="30"/>
          <w:szCs w:val="30"/>
        </w:rPr>
      </w:pPr>
      <w:r w:rsidRPr="00691C08">
        <w:rPr>
          <w:rFonts w:ascii="Times New Roman" w:hAnsi="Times New Roman" w:cs="Times New Roman"/>
          <w:sz w:val="30"/>
          <w:szCs w:val="30"/>
        </w:rPr>
        <w:t xml:space="preserve">наказываются </w:t>
      </w:r>
      <w:bookmarkStart w:id="8" w:name="_GoBack"/>
      <w:bookmarkEnd w:id="8"/>
      <w:r w:rsidRPr="00691C08">
        <w:rPr>
          <w:rFonts w:ascii="Times New Roman" w:hAnsi="Times New Roman" w:cs="Times New Roman"/>
          <w:sz w:val="30"/>
          <w:szCs w:val="30"/>
        </w:rPr>
        <w:t>штрафом, или арестом, или ограничением свободы на срок до трех лет, или лишением свободы на тот же срок.</w:t>
      </w:r>
    </w:p>
    <w:p w:rsidR="0037607C" w:rsidRPr="00691C08" w:rsidRDefault="0037607C" w:rsidP="0037607C">
      <w:pPr>
        <w:pStyle w:val="ConsPlusNormal"/>
        <w:ind w:firstLine="709"/>
        <w:jc w:val="both"/>
        <w:rPr>
          <w:rFonts w:ascii="Times New Roman" w:hAnsi="Times New Roman" w:cs="Times New Roman"/>
          <w:sz w:val="30"/>
          <w:szCs w:val="30"/>
        </w:rPr>
      </w:pP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298. Ненадлежащее выполнение обязанностей по охране оружия, боеприпасов, взрывчатых веществ и взрывных устройств</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Ненадлежащее выполнение обязанностей лицом, которому была поручена охрана огнестрельного оружия, боеприпасов, взрывчатых веществ или взрывных устройств, повлекшее их хищение либо наступление тяжких последствий, -</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наказывается арестом, или ограничением свободы на срок до трех лет, или лишением свободы на тот же срок.</w:t>
      </w:r>
    </w:p>
    <w:p w:rsidR="0037607C" w:rsidRPr="00691C08" w:rsidRDefault="0037607C" w:rsidP="0037607C">
      <w:pPr>
        <w:pStyle w:val="ConsPlusNormal"/>
        <w:ind w:firstLine="709"/>
        <w:jc w:val="both"/>
        <w:rPr>
          <w:rFonts w:ascii="Times New Roman" w:hAnsi="Times New Roman" w:cs="Times New Roman"/>
          <w:sz w:val="30"/>
          <w:szCs w:val="30"/>
        </w:rPr>
      </w:pP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299. Нарушение правил обращения с огнестрельным оружием, взрывоопасными, легковоспламеняющимися, едкими веществами или пиротехническими изделиями</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1. Нарушение правил учета, хранения, использования, перевозки или пересылки огнестрельного оружия, боеприпасов, взрывоопасных, легковоспламеняющихся, едких веществ или пиротехнических изделий, повлекшее по неосторожности причинение тяжкого или менее тяжкого телесного повреждения либо ущерба в крупном размере, -</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наказывается исправительными работами на срок до двух лет, или арестом, или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или без лишения.</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2. То же деяние, повлекшее по неосторожности смерть человека либо причинение тяжкого телесного повреждения двум или более лицам, -</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наказывается лишением свободы на срок от двух до семи лет с лишением права занимать определенные должности или заниматься определенной деятельностью или без лишения.</w:t>
      </w:r>
    </w:p>
    <w:p w:rsidR="0037607C" w:rsidRPr="00691C08" w:rsidRDefault="0037607C" w:rsidP="0037607C">
      <w:pPr>
        <w:pStyle w:val="ConsPlusNormal"/>
        <w:ind w:firstLine="709"/>
        <w:jc w:val="both"/>
        <w:rPr>
          <w:rFonts w:ascii="Times New Roman" w:hAnsi="Times New Roman" w:cs="Times New Roman"/>
          <w:sz w:val="30"/>
          <w:szCs w:val="30"/>
        </w:rPr>
      </w:pP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b/>
          <w:sz w:val="30"/>
          <w:szCs w:val="30"/>
        </w:rPr>
        <w:t>Статья 300. Ненадлежащее хранение огнестрельного оружия</w:t>
      </w:r>
    </w:p>
    <w:p w:rsidR="0037607C" w:rsidRPr="00691C08" w:rsidRDefault="0037607C" w:rsidP="0037607C">
      <w:pPr>
        <w:pStyle w:val="ConsPlusNormal"/>
        <w:ind w:firstLine="709"/>
        <w:jc w:val="both"/>
        <w:rPr>
          <w:rFonts w:ascii="Times New Roman" w:hAnsi="Times New Roman" w:cs="Times New Roman"/>
          <w:sz w:val="30"/>
          <w:szCs w:val="30"/>
        </w:rPr>
      </w:pP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Ненадлежащее хранение огнестрельного оружия законным владельцем, создавшее условия для использования этого оружия другим лицом, повлекшее по неосторожности смерть человека либо причинение тяжкого телесного повреждения, -</w:t>
      </w:r>
    </w:p>
    <w:p w:rsidR="0037607C" w:rsidRPr="00691C08" w:rsidRDefault="0037607C" w:rsidP="0037607C">
      <w:pPr>
        <w:pStyle w:val="ConsPlusNormal"/>
        <w:ind w:firstLine="709"/>
        <w:jc w:val="both"/>
        <w:rPr>
          <w:rFonts w:ascii="Times New Roman" w:hAnsi="Times New Roman" w:cs="Times New Roman"/>
          <w:sz w:val="30"/>
          <w:szCs w:val="30"/>
        </w:rPr>
      </w:pPr>
      <w:r w:rsidRPr="00691C08">
        <w:rPr>
          <w:rFonts w:ascii="Times New Roman" w:hAnsi="Times New Roman" w:cs="Times New Roman"/>
          <w:sz w:val="30"/>
          <w:szCs w:val="30"/>
        </w:rPr>
        <w:t>наказывается общественными работами, или штрафом, или арестом, или ограничением свободы на срок до двух лет.</w:t>
      </w:r>
    </w:p>
    <w:p w:rsidR="0037607C" w:rsidRPr="0037607C" w:rsidRDefault="0037607C"/>
    <w:sectPr w:rsidR="0037607C" w:rsidRPr="0037607C" w:rsidSect="0037607C">
      <w:pgSz w:w="11906" w:h="16838"/>
      <w:pgMar w:top="284" w:right="567"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607C"/>
    <w:rsid w:val="000B0E10"/>
    <w:rsid w:val="003665CE"/>
    <w:rsid w:val="0037607C"/>
    <w:rsid w:val="00465BE1"/>
    <w:rsid w:val="005D68F2"/>
    <w:rsid w:val="006412E3"/>
    <w:rsid w:val="00691C08"/>
    <w:rsid w:val="008D764F"/>
    <w:rsid w:val="00904E5E"/>
    <w:rsid w:val="00AF71A9"/>
    <w:rsid w:val="00C44F3F"/>
    <w:rsid w:val="00DA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E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607C"/>
    <w:pPr>
      <w:widowControl w:val="0"/>
      <w:autoSpaceDE w:val="0"/>
      <w:autoSpaceDN w:val="0"/>
    </w:pPr>
    <w:rPr>
      <w:rFonts w:ascii="Calibri" w:eastAsia="Times New Roman" w:hAnsi="Calibri" w:cs="Calibri"/>
      <w:szCs w:val="20"/>
      <w:lang w:eastAsia="ru-RU"/>
    </w:rPr>
  </w:style>
  <w:style w:type="paragraph" w:styleId="a3">
    <w:name w:val="Body Text"/>
    <w:basedOn w:val="a"/>
    <w:link w:val="a4"/>
    <w:rsid w:val="003665CE"/>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3665CE"/>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6610</Characters>
  <Application>Microsoft Office Word</Application>
  <DocSecurity>0</DocSecurity>
  <Lines>55</Lines>
  <Paragraphs>15</Paragraphs>
  <ScaleCrop>false</ScaleCrop>
  <Company/>
  <LinksUpToDate>false</LinksUpToDate>
  <CharactersWithSpaces>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drut</dc:creator>
  <cp:lastModifiedBy>User</cp:lastModifiedBy>
  <cp:revision>2</cp:revision>
  <cp:lastPrinted>2021-09-10T15:03:00Z</cp:lastPrinted>
  <dcterms:created xsi:type="dcterms:W3CDTF">2026-04-07T05:45:00Z</dcterms:created>
  <dcterms:modified xsi:type="dcterms:W3CDTF">2026-04-07T05:45:00Z</dcterms:modified>
</cp:coreProperties>
</file>