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61" w:rsidRPr="00CF0061" w:rsidRDefault="00CF0061" w:rsidP="00CF006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061">
        <w:rPr>
          <w:rFonts w:ascii="Times New Roman" w:hAnsi="Times New Roman" w:cs="Times New Roman"/>
          <w:sz w:val="30"/>
          <w:szCs w:val="30"/>
        </w:rPr>
        <w:t>Порядок создания и реконструкции произведений монументального и монументально-декоративного искусства в Республике Беларусь определяется </w:t>
      </w:r>
      <w:hyperlink r:id="rId5" w:history="1">
        <w:r w:rsidRPr="00CF0061">
          <w:rPr>
            <w:rStyle w:val="a4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Положением о порядке создания (реконструкции) и приемки произведений монументального и монументально-декоративного искусства</w:t>
        </w:r>
      </w:hyperlink>
      <w:r w:rsidRPr="00CF00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  </w:t>
      </w:r>
      <w:r w:rsidRPr="00CF0061">
        <w:rPr>
          <w:rFonts w:ascii="Times New Roman" w:hAnsi="Times New Roman" w:cs="Times New Roman"/>
          <w:sz w:val="30"/>
          <w:szCs w:val="30"/>
        </w:rPr>
        <w:t xml:space="preserve">утвержденного постановлением Совета Министров Республики Беларусь от </w:t>
      </w:r>
      <w:r w:rsidRPr="00CF006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CF0061">
        <w:rPr>
          <w:rFonts w:ascii="Times New Roman" w:hAnsi="Times New Roman" w:cs="Times New Roman"/>
          <w:sz w:val="30"/>
          <w:szCs w:val="30"/>
        </w:rPr>
        <w:t>19 сентября 2008 г. № 1372 (в редакции постановления Совета Министров от 14 января 2022 г. № 26).</w:t>
      </w:r>
    </w:p>
    <w:p w:rsidR="00CF0061" w:rsidRPr="00CF0061" w:rsidRDefault="00CF0061" w:rsidP="00CF006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061">
        <w:rPr>
          <w:rFonts w:ascii="Times New Roman" w:hAnsi="Times New Roman" w:cs="Times New Roman"/>
          <w:sz w:val="30"/>
          <w:szCs w:val="30"/>
        </w:rPr>
        <w:t>К монументальному и монументально-декоративному искусству относятся произведения монументальной или монументально-декоративной скульптуры, а также произведения монументально-декоративного искусства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F0061" w:rsidRPr="00CF0061" w:rsidRDefault="00CF0061" w:rsidP="00CF006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061">
        <w:rPr>
          <w:rFonts w:ascii="Times New Roman" w:hAnsi="Times New Roman" w:cs="Times New Roman"/>
          <w:sz w:val="30"/>
          <w:szCs w:val="30"/>
        </w:rPr>
        <w:t>К</w:t>
      </w:r>
      <w:r w:rsidRPr="00CF0061">
        <w:rPr>
          <w:rFonts w:ascii="Times New Roman" w:hAnsi="Times New Roman" w:cs="Times New Roman"/>
          <w:b/>
          <w:bCs/>
          <w:sz w:val="30"/>
          <w:szCs w:val="30"/>
        </w:rPr>
        <w:t> произведениям монументальной скульптуры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F0061">
        <w:rPr>
          <w:rFonts w:ascii="Times New Roman" w:hAnsi="Times New Roman" w:cs="Times New Roman"/>
          <w:sz w:val="30"/>
          <w:szCs w:val="30"/>
        </w:rPr>
        <w:t>относятся произведения, посвященные важным историческим или иным событиям, знаменательным датам или известным личностям, государственным, политическим, общественным, военным деятелям и т.д., сыгравшим значительную роль в истории страны или народа.</w:t>
      </w:r>
    </w:p>
    <w:p w:rsidR="00CF0061" w:rsidRPr="00CF0061" w:rsidRDefault="00CF0061" w:rsidP="00CF006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061">
        <w:rPr>
          <w:rFonts w:ascii="Times New Roman" w:hAnsi="Times New Roman" w:cs="Times New Roman"/>
          <w:sz w:val="30"/>
          <w:szCs w:val="30"/>
        </w:rPr>
        <w:t>К </w:t>
      </w:r>
      <w:r w:rsidRPr="00CF0061">
        <w:rPr>
          <w:rFonts w:ascii="Times New Roman" w:hAnsi="Times New Roman" w:cs="Times New Roman"/>
          <w:b/>
          <w:bCs/>
          <w:sz w:val="30"/>
          <w:szCs w:val="30"/>
        </w:rPr>
        <w:t>произведениям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F0061">
        <w:rPr>
          <w:rFonts w:ascii="Times New Roman" w:hAnsi="Times New Roman" w:cs="Times New Roman"/>
          <w:b/>
          <w:bCs/>
          <w:sz w:val="30"/>
          <w:szCs w:val="30"/>
        </w:rPr>
        <w:t>монументально-декоративной скульптуры</w:t>
      </w:r>
      <w:r w:rsidRPr="00CF0061">
        <w:rPr>
          <w:rFonts w:ascii="Times New Roman" w:hAnsi="Times New Roman" w:cs="Times New Roman"/>
          <w:sz w:val="30"/>
          <w:szCs w:val="30"/>
        </w:rPr>
        <w:t> относятся статуи, рельефы, декоративно-отделочные формы, мемориальные (информационные) плиты, скульптурные украшения зданий и другие скульптурные формы, имеющие самостоятельное значение либо выполняющие роль архитектурных элементов, предназначенных для отделки фасадов и интерьеров, зданий, площадей, улиц, имеющие декоративный характер, конкретизирующие архитектурный образ.</w:t>
      </w:r>
    </w:p>
    <w:p w:rsidR="00CF0061" w:rsidRPr="00CF0061" w:rsidRDefault="00CF0061" w:rsidP="00CF006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F0061">
        <w:rPr>
          <w:rFonts w:ascii="Times New Roman" w:hAnsi="Times New Roman" w:cs="Times New Roman"/>
          <w:sz w:val="30"/>
          <w:szCs w:val="30"/>
        </w:rPr>
        <w:t>К </w:t>
      </w:r>
      <w:r w:rsidRPr="00CF0061">
        <w:rPr>
          <w:rFonts w:ascii="Times New Roman" w:hAnsi="Times New Roman" w:cs="Times New Roman"/>
          <w:b/>
          <w:bCs/>
          <w:sz w:val="30"/>
          <w:szCs w:val="30"/>
        </w:rPr>
        <w:t>произведениям монументально-декоративного искусства</w:t>
      </w:r>
      <w:r w:rsidRPr="00CF0061">
        <w:rPr>
          <w:rFonts w:ascii="Times New Roman" w:hAnsi="Times New Roman" w:cs="Times New Roman"/>
          <w:sz w:val="30"/>
          <w:szCs w:val="30"/>
        </w:rPr>
        <w:t> относятся витражи, картины, монументально-декоративные ткани, мозаики и другие произведения, созданные в органической связи с предметно-пространственным, прежде всего, архитектурным окружением, интерьером и экстерьером здания.</w:t>
      </w:r>
      <w:proofErr w:type="gramEnd"/>
    </w:p>
    <w:p w:rsidR="00CF0061" w:rsidRPr="00CF0061" w:rsidRDefault="00CF0061" w:rsidP="00CF006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061">
        <w:rPr>
          <w:rFonts w:ascii="Times New Roman" w:hAnsi="Times New Roman" w:cs="Times New Roman"/>
          <w:i/>
          <w:iCs/>
          <w:sz w:val="30"/>
          <w:szCs w:val="30"/>
        </w:rPr>
        <w:t xml:space="preserve">Действие данного Положения не распространяется </w:t>
      </w:r>
      <w:proofErr w:type="gramStart"/>
      <w:r w:rsidRPr="00CF0061">
        <w:rPr>
          <w:rFonts w:ascii="Times New Roman" w:hAnsi="Times New Roman" w:cs="Times New Roman"/>
          <w:i/>
          <w:iCs/>
          <w:sz w:val="30"/>
          <w:szCs w:val="30"/>
        </w:rPr>
        <w:t>на</w:t>
      </w:r>
      <w:proofErr w:type="gramEnd"/>
      <w:r w:rsidRPr="00CF0061">
        <w:rPr>
          <w:rFonts w:ascii="Times New Roman" w:hAnsi="Times New Roman" w:cs="Times New Roman"/>
          <w:i/>
          <w:iCs/>
          <w:sz w:val="30"/>
          <w:szCs w:val="30"/>
        </w:rPr>
        <w:t>:</w:t>
      </w:r>
    </w:p>
    <w:p w:rsidR="00CF0061" w:rsidRPr="00CF0061" w:rsidRDefault="00CF0061" w:rsidP="00CF006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061">
        <w:rPr>
          <w:rFonts w:ascii="Times New Roman" w:hAnsi="Times New Roman" w:cs="Times New Roman"/>
          <w:i/>
          <w:iCs/>
          <w:sz w:val="30"/>
          <w:szCs w:val="30"/>
        </w:rPr>
        <w:t>надгробия Героев Беларуси, Героев Советского Союза, Героев Социалистического Труда, полных кавалеров орденов Отечества, Славы, Трудовой Славы;</w:t>
      </w:r>
    </w:p>
    <w:p w:rsidR="00CF0061" w:rsidRPr="00CF0061" w:rsidRDefault="00CF0061" w:rsidP="00CF006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061">
        <w:rPr>
          <w:rFonts w:ascii="Times New Roman" w:hAnsi="Times New Roman" w:cs="Times New Roman"/>
          <w:i/>
          <w:iCs/>
          <w:sz w:val="30"/>
          <w:szCs w:val="30"/>
        </w:rPr>
        <w:t>надмогильные монументы, которые устанавливаются по желанию граждан за свой счет, помимо установленных на территории мемориальных комплексов;</w:t>
      </w:r>
    </w:p>
    <w:p w:rsidR="00CF0061" w:rsidRPr="00CF0061" w:rsidRDefault="00CF0061" w:rsidP="00CF006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061">
        <w:rPr>
          <w:rFonts w:ascii="Times New Roman" w:hAnsi="Times New Roman" w:cs="Times New Roman"/>
          <w:i/>
          <w:iCs/>
          <w:sz w:val="30"/>
          <w:szCs w:val="30"/>
        </w:rPr>
        <w:t xml:space="preserve">произведения искусства, созданные </w:t>
      </w:r>
      <w:proofErr w:type="gramStart"/>
      <w:r w:rsidRPr="00CF0061">
        <w:rPr>
          <w:rFonts w:ascii="Times New Roman" w:hAnsi="Times New Roman" w:cs="Times New Roman"/>
          <w:i/>
          <w:iCs/>
          <w:sz w:val="30"/>
          <w:szCs w:val="30"/>
        </w:rPr>
        <w:t>в</w:t>
      </w:r>
      <w:proofErr w:type="gramEnd"/>
      <w:r w:rsidRPr="00CF0061">
        <w:rPr>
          <w:rFonts w:ascii="Times New Roman" w:hAnsi="Times New Roman" w:cs="Times New Roman"/>
          <w:i/>
          <w:iCs/>
          <w:sz w:val="30"/>
          <w:szCs w:val="30"/>
        </w:rPr>
        <w:t xml:space="preserve"> (</w:t>
      </w:r>
      <w:proofErr w:type="gramStart"/>
      <w:r w:rsidRPr="00CF0061">
        <w:rPr>
          <w:rFonts w:ascii="Times New Roman" w:hAnsi="Times New Roman" w:cs="Times New Roman"/>
          <w:i/>
          <w:iCs/>
          <w:sz w:val="30"/>
          <w:szCs w:val="30"/>
        </w:rPr>
        <w:t>на</w:t>
      </w:r>
      <w:proofErr w:type="gramEnd"/>
      <w:r w:rsidRPr="00CF0061">
        <w:rPr>
          <w:rFonts w:ascii="Times New Roman" w:hAnsi="Times New Roman" w:cs="Times New Roman"/>
          <w:i/>
          <w:iCs/>
          <w:sz w:val="30"/>
          <w:szCs w:val="30"/>
        </w:rPr>
        <w:t>) зданиях, сооружениях, помещениях, на территориях, закрытых для массового (бесплатного) посещения за ограждением (высота произведений искусства должна составлять не более двух третей высоты ограждения территории);</w:t>
      </w:r>
    </w:p>
    <w:p w:rsidR="00CF0061" w:rsidRPr="00CF0061" w:rsidRDefault="00CF0061" w:rsidP="00CF006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061">
        <w:rPr>
          <w:rFonts w:ascii="Times New Roman" w:hAnsi="Times New Roman" w:cs="Times New Roman"/>
          <w:i/>
          <w:iCs/>
          <w:sz w:val="30"/>
          <w:szCs w:val="30"/>
        </w:rPr>
        <w:lastRenderedPageBreak/>
        <w:t>произведения монументально-декоративного искусства, созданных для дизайна внутренних интерьеров объектов социальной инфраструктуры без привлечения бюджетных средств;</w:t>
      </w:r>
    </w:p>
    <w:p w:rsidR="00CF0061" w:rsidRPr="00CF0061" w:rsidRDefault="00CF0061" w:rsidP="00CF006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061">
        <w:rPr>
          <w:rFonts w:ascii="Times New Roman" w:hAnsi="Times New Roman" w:cs="Times New Roman"/>
          <w:i/>
          <w:iCs/>
          <w:sz w:val="30"/>
          <w:szCs w:val="30"/>
        </w:rPr>
        <w:t>реконструкцию, реставрацию произведений искусства, имеющих статус историко-культурных ценностей или входящих в состав историко-культурных ценностей.</w:t>
      </w:r>
    </w:p>
    <w:p w:rsidR="00CF0061" w:rsidRPr="00CF0061" w:rsidRDefault="00CF0061" w:rsidP="00CF006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061">
        <w:rPr>
          <w:rFonts w:ascii="Times New Roman" w:hAnsi="Times New Roman" w:cs="Times New Roman"/>
          <w:sz w:val="30"/>
          <w:szCs w:val="30"/>
        </w:rPr>
        <w:t>Мемориальные комплексы, памятники, надмогильные монументы, памятники-бюсты в областных центрах устанавливаются на </w:t>
      </w:r>
      <w:r w:rsidRPr="00CF0061">
        <w:rPr>
          <w:rFonts w:ascii="Times New Roman" w:hAnsi="Times New Roman" w:cs="Times New Roman"/>
          <w:b/>
          <w:bCs/>
          <w:sz w:val="30"/>
          <w:szCs w:val="30"/>
        </w:rPr>
        <w:t>основании решений облисполкомов</w:t>
      </w:r>
      <w:r w:rsidRPr="00CF0061">
        <w:rPr>
          <w:rFonts w:ascii="Times New Roman" w:hAnsi="Times New Roman" w:cs="Times New Roman"/>
          <w:sz w:val="30"/>
          <w:szCs w:val="30"/>
        </w:rPr>
        <w:t xml:space="preserve">, после получения заключения Министерства культуры Республики Беларусь, согласования с Президентом Республики Беларусь и утверждения внешнего вида и </w:t>
      </w:r>
      <w:proofErr w:type="gramStart"/>
      <w:r w:rsidRPr="00CF0061">
        <w:rPr>
          <w:rFonts w:ascii="Times New Roman" w:hAnsi="Times New Roman" w:cs="Times New Roman"/>
          <w:sz w:val="30"/>
          <w:szCs w:val="30"/>
        </w:rPr>
        <w:t>архитектурного решения</w:t>
      </w:r>
      <w:proofErr w:type="gramEnd"/>
      <w:r w:rsidRPr="00CF0061">
        <w:rPr>
          <w:rFonts w:ascii="Times New Roman" w:hAnsi="Times New Roman" w:cs="Times New Roman"/>
          <w:sz w:val="30"/>
          <w:szCs w:val="30"/>
        </w:rPr>
        <w:t xml:space="preserve"> произведения республиканским художественно-экспертным советом.</w:t>
      </w:r>
    </w:p>
    <w:p w:rsidR="00CF0061" w:rsidRPr="00CF0061" w:rsidRDefault="00CF0061" w:rsidP="00CF006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061">
        <w:rPr>
          <w:rFonts w:ascii="Times New Roman" w:hAnsi="Times New Roman" w:cs="Times New Roman"/>
          <w:sz w:val="30"/>
          <w:szCs w:val="30"/>
        </w:rPr>
        <w:t>Все иные произведения монументального искусства могут быть установлены </w:t>
      </w:r>
      <w:r w:rsidRPr="00CF0061">
        <w:rPr>
          <w:rFonts w:ascii="Times New Roman" w:hAnsi="Times New Roman" w:cs="Times New Roman"/>
          <w:b/>
          <w:bCs/>
          <w:sz w:val="30"/>
          <w:szCs w:val="30"/>
        </w:rPr>
        <w:t>на основании решений городских и районных исполнительных комитетов</w:t>
      </w:r>
      <w:r w:rsidRPr="00CF0061">
        <w:rPr>
          <w:rFonts w:ascii="Times New Roman" w:hAnsi="Times New Roman" w:cs="Times New Roman"/>
          <w:sz w:val="30"/>
          <w:szCs w:val="30"/>
        </w:rPr>
        <w:t xml:space="preserve"> после получения заключения Министерства культуры Республики Беларусь, согласования с облисполкомом и утверждения внешнего вида и </w:t>
      </w:r>
      <w:proofErr w:type="gramStart"/>
      <w:r w:rsidRPr="00CF0061">
        <w:rPr>
          <w:rFonts w:ascii="Times New Roman" w:hAnsi="Times New Roman" w:cs="Times New Roman"/>
          <w:sz w:val="30"/>
          <w:szCs w:val="30"/>
        </w:rPr>
        <w:t>архитектурного решения</w:t>
      </w:r>
      <w:proofErr w:type="gramEnd"/>
      <w:r w:rsidRPr="00CF0061">
        <w:rPr>
          <w:rFonts w:ascii="Times New Roman" w:hAnsi="Times New Roman" w:cs="Times New Roman"/>
          <w:sz w:val="30"/>
          <w:szCs w:val="30"/>
        </w:rPr>
        <w:t xml:space="preserve"> произведения областным художественно-экспертным советом.</w:t>
      </w:r>
    </w:p>
    <w:p w:rsidR="00CF0061" w:rsidRPr="00CF0061" w:rsidRDefault="00CF0061" w:rsidP="00CF006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061">
        <w:rPr>
          <w:rFonts w:ascii="Times New Roman" w:hAnsi="Times New Roman" w:cs="Times New Roman"/>
          <w:sz w:val="30"/>
          <w:szCs w:val="30"/>
        </w:rPr>
        <w:t>При создании произведений монументального и монументально искусства </w:t>
      </w:r>
      <w:r w:rsidRPr="00CF0061">
        <w:rPr>
          <w:rFonts w:ascii="Times New Roman" w:hAnsi="Times New Roman" w:cs="Times New Roman"/>
          <w:b/>
          <w:bCs/>
          <w:sz w:val="30"/>
          <w:szCs w:val="30"/>
        </w:rPr>
        <w:t>действия городских и районных исполнительных комитетов должны быть следующие:</w:t>
      </w:r>
    </w:p>
    <w:p w:rsidR="00CF0061" w:rsidRPr="00CF0061" w:rsidRDefault="00CF0061" w:rsidP="00CF006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061">
        <w:rPr>
          <w:rFonts w:ascii="Times New Roman" w:hAnsi="Times New Roman" w:cs="Times New Roman"/>
          <w:b/>
          <w:sz w:val="30"/>
          <w:szCs w:val="30"/>
        </w:rPr>
        <w:t>1.</w:t>
      </w:r>
      <w:r w:rsidRPr="00CF0061">
        <w:rPr>
          <w:rFonts w:ascii="Times New Roman" w:hAnsi="Times New Roman" w:cs="Times New Roman"/>
          <w:sz w:val="30"/>
          <w:szCs w:val="30"/>
        </w:rPr>
        <w:t> </w:t>
      </w:r>
      <w:r w:rsidRPr="00CF0061">
        <w:rPr>
          <w:rFonts w:ascii="Times New Roman" w:hAnsi="Times New Roman" w:cs="Times New Roman"/>
          <w:b/>
          <w:bCs/>
          <w:sz w:val="30"/>
          <w:szCs w:val="30"/>
        </w:rPr>
        <w:t>Проведение конкурса эскизных проектов</w:t>
      </w:r>
      <w:r w:rsidRPr="00CF0061">
        <w:rPr>
          <w:rFonts w:ascii="Times New Roman" w:hAnsi="Times New Roman" w:cs="Times New Roman"/>
          <w:sz w:val="30"/>
          <w:szCs w:val="30"/>
        </w:rPr>
        <w:t>. Это обязательное условие для всех видов произведений монументального искусства, создаваемых с привлечением бюджетных средств. Исключение делается только для надмогильных памятников, создаваемых с участием родственников в случае выбора ими автора скульптуры. При отсутствии бюджетного финансирования инициаторы создания произведения монументального искусства и местные органы власти базового территориального уровня вправе решать вопрос о необходимости конкурса.</w:t>
      </w:r>
    </w:p>
    <w:p w:rsidR="00CF0061" w:rsidRPr="00CF0061" w:rsidRDefault="00CF0061" w:rsidP="00CF006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061">
        <w:rPr>
          <w:rFonts w:ascii="Times New Roman" w:hAnsi="Times New Roman" w:cs="Times New Roman"/>
          <w:b/>
          <w:sz w:val="30"/>
          <w:szCs w:val="30"/>
        </w:rPr>
        <w:t>2.</w:t>
      </w:r>
      <w:r w:rsidRPr="00CF0061">
        <w:rPr>
          <w:rFonts w:ascii="Times New Roman" w:hAnsi="Times New Roman" w:cs="Times New Roman"/>
          <w:sz w:val="30"/>
          <w:szCs w:val="30"/>
        </w:rPr>
        <w:t> </w:t>
      </w:r>
      <w:r w:rsidRPr="00CF0061">
        <w:rPr>
          <w:rFonts w:ascii="Times New Roman" w:hAnsi="Times New Roman" w:cs="Times New Roman"/>
          <w:b/>
          <w:bCs/>
          <w:sz w:val="30"/>
          <w:szCs w:val="30"/>
        </w:rPr>
        <w:t>Согласование необходимости создания произведения монументальной и монументально-декоративной скульптуры с Национальной академией наук Беларуси</w:t>
      </w:r>
      <w:r w:rsidRPr="00CF0061">
        <w:rPr>
          <w:rFonts w:ascii="Times New Roman" w:hAnsi="Times New Roman" w:cs="Times New Roman"/>
          <w:sz w:val="30"/>
          <w:szCs w:val="30"/>
        </w:rPr>
        <w:t>. Для этого в НАН направляется письмо с обоснованием исторической и идеологической необходимости создания произведения с указанием источников и примерных объёмов финансирования, к которому прилагаются: копия карты с указанием места размещения произведениям искусства (для мемориальных досок фотография фасада здания), информация о результатах проведенного конкурса (если он предусмотрен законодательством). Срок рассмотрения 15 дней (если нет необходимости в получении дополнительно информации).</w:t>
      </w:r>
    </w:p>
    <w:p w:rsidR="00CF0061" w:rsidRPr="00CF0061" w:rsidRDefault="00CF0061" w:rsidP="00CF006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061">
        <w:rPr>
          <w:rFonts w:ascii="Times New Roman" w:hAnsi="Times New Roman" w:cs="Times New Roman"/>
          <w:b/>
          <w:bCs/>
          <w:sz w:val="30"/>
          <w:szCs w:val="30"/>
        </w:rPr>
        <w:lastRenderedPageBreak/>
        <w:t>Согласование с МИД и Уполномоченным по делам религий и национальностей. </w:t>
      </w:r>
      <w:r w:rsidRPr="00CF0061">
        <w:rPr>
          <w:rFonts w:ascii="Times New Roman" w:hAnsi="Times New Roman" w:cs="Times New Roman"/>
          <w:sz w:val="30"/>
          <w:szCs w:val="30"/>
        </w:rPr>
        <w:t xml:space="preserve">Данные согласования необходимы только для произведений искусства, связанных со знаковыми датами, событиями, известными деятелями иностранных </w:t>
      </w:r>
      <w:proofErr w:type="spellStart"/>
      <w:r w:rsidRPr="00CF0061">
        <w:rPr>
          <w:rFonts w:ascii="Times New Roman" w:hAnsi="Times New Roman" w:cs="Times New Roman"/>
          <w:sz w:val="30"/>
          <w:szCs w:val="30"/>
        </w:rPr>
        <w:t>госудаств</w:t>
      </w:r>
      <w:proofErr w:type="spellEnd"/>
      <w:r w:rsidRPr="00CF0061">
        <w:rPr>
          <w:rFonts w:ascii="Times New Roman" w:hAnsi="Times New Roman" w:cs="Times New Roman"/>
          <w:sz w:val="30"/>
          <w:szCs w:val="30"/>
        </w:rPr>
        <w:t>, либо для произведений искусства связанных с религией и религиозными деятелями различных конфессий. Для согласования направляется тот же пакет документов, что и в НАН. Срок рассмотрения 15 дней (если нет необходимости в получении дополнительно информации).</w:t>
      </w:r>
    </w:p>
    <w:p w:rsidR="00CF0061" w:rsidRPr="00CF0061" w:rsidRDefault="00CF0061" w:rsidP="00CF006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061">
        <w:rPr>
          <w:rFonts w:ascii="Times New Roman" w:hAnsi="Times New Roman" w:cs="Times New Roman"/>
          <w:b/>
          <w:sz w:val="30"/>
          <w:szCs w:val="30"/>
        </w:rPr>
        <w:t>3.</w:t>
      </w:r>
      <w:r w:rsidRPr="00CF0061">
        <w:rPr>
          <w:rFonts w:ascii="Times New Roman" w:hAnsi="Times New Roman" w:cs="Times New Roman"/>
          <w:sz w:val="30"/>
          <w:szCs w:val="30"/>
        </w:rPr>
        <w:t> </w:t>
      </w:r>
      <w:r w:rsidRPr="00CF0061">
        <w:rPr>
          <w:rFonts w:ascii="Times New Roman" w:hAnsi="Times New Roman" w:cs="Times New Roman"/>
          <w:b/>
          <w:bCs/>
          <w:sz w:val="30"/>
          <w:szCs w:val="30"/>
        </w:rPr>
        <w:t>Получение заключения Министерства культуры Республики Беларусь о целесообразности создания произведения монументального искусства</w:t>
      </w:r>
      <w:r w:rsidRPr="00CF0061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CF0061">
        <w:rPr>
          <w:rFonts w:ascii="Times New Roman" w:hAnsi="Times New Roman" w:cs="Times New Roman"/>
          <w:sz w:val="30"/>
          <w:szCs w:val="30"/>
        </w:rPr>
        <w:t xml:space="preserve">Для этого местный </w:t>
      </w:r>
      <w:proofErr w:type="spellStart"/>
      <w:r w:rsidRPr="00CF0061">
        <w:rPr>
          <w:rFonts w:ascii="Times New Roman" w:hAnsi="Times New Roman" w:cs="Times New Roman"/>
          <w:sz w:val="30"/>
          <w:szCs w:val="30"/>
        </w:rPr>
        <w:t>горрайисполком</w:t>
      </w:r>
      <w:proofErr w:type="spellEnd"/>
      <w:r w:rsidRPr="00CF0061">
        <w:rPr>
          <w:rFonts w:ascii="Times New Roman" w:hAnsi="Times New Roman" w:cs="Times New Roman"/>
          <w:sz w:val="30"/>
          <w:szCs w:val="30"/>
        </w:rPr>
        <w:t xml:space="preserve"> направляет в Министерство культуры письмо с обоснованием исторической и идеологической необходимости создания произведения с указанием источников и примерных объёмов финансирования, к которому прилагаются: 1) копия карты с указанием места размещения произведениям искусства (для мемориальных досок фотография фасада здания), 2) информация о результатах проведенного конкурса (если он предусмотрен законодательством), 3) согласования с НАН, МИДом и Уполномоченным по</w:t>
      </w:r>
      <w:proofErr w:type="gramEnd"/>
      <w:r w:rsidRPr="00CF0061">
        <w:rPr>
          <w:rFonts w:ascii="Times New Roman" w:hAnsi="Times New Roman" w:cs="Times New Roman"/>
          <w:sz w:val="30"/>
          <w:szCs w:val="30"/>
        </w:rPr>
        <w:t xml:space="preserve"> делам религий и национальностей. Срок рассмотрения 15 дней (если нет необходимости в получении дополнительно информации).</w:t>
      </w:r>
    </w:p>
    <w:p w:rsidR="00CF0061" w:rsidRPr="00CF0061" w:rsidRDefault="00CF0061" w:rsidP="00CF006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061">
        <w:rPr>
          <w:rFonts w:ascii="Times New Roman" w:hAnsi="Times New Roman" w:cs="Times New Roman"/>
          <w:b/>
          <w:sz w:val="30"/>
          <w:szCs w:val="30"/>
        </w:rPr>
        <w:t>4.</w:t>
      </w:r>
      <w:r w:rsidRPr="00CF0061">
        <w:rPr>
          <w:rFonts w:ascii="Times New Roman" w:hAnsi="Times New Roman" w:cs="Times New Roman"/>
          <w:sz w:val="30"/>
          <w:szCs w:val="30"/>
        </w:rPr>
        <w:t> </w:t>
      </w:r>
      <w:r w:rsidRPr="00CF0061">
        <w:rPr>
          <w:rFonts w:ascii="Times New Roman" w:hAnsi="Times New Roman" w:cs="Times New Roman"/>
          <w:b/>
          <w:bCs/>
          <w:sz w:val="30"/>
          <w:szCs w:val="30"/>
        </w:rPr>
        <w:t>Согласование с Президентом Республики Беларусь. </w:t>
      </w:r>
      <w:r w:rsidRPr="00CF0061">
        <w:rPr>
          <w:rFonts w:ascii="Times New Roman" w:hAnsi="Times New Roman" w:cs="Times New Roman"/>
          <w:sz w:val="30"/>
          <w:szCs w:val="30"/>
        </w:rPr>
        <w:t>Выполняется при получении всех вышеназванных согласований для мемориальных комплексов, памятников, надмогильных монументов, памятников-бюстов в областных центрах. Соответствующий пакет документов направляется облисполкомом для дальнейшего обращения в Администрацию Президента Республики Беларусь.</w:t>
      </w:r>
    </w:p>
    <w:p w:rsidR="00CF0061" w:rsidRPr="00CF0061" w:rsidRDefault="00CF0061" w:rsidP="00CF006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061">
        <w:rPr>
          <w:rFonts w:ascii="Times New Roman" w:hAnsi="Times New Roman" w:cs="Times New Roman"/>
          <w:b/>
          <w:sz w:val="30"/>
          <w:szCs w:val="30"/>
        </w:rPr>
        <w:t>5.</w:t>
      </w:r>
      <w:r w:rsidRPr="00CF0061">
        <w:rPr>
          <w:rFonts w:ascii="Times New Roman" w:hAnsi="Times New Roman" w:cs="Times New Roman"/>
          <w:sz w:val="30"/>
          <w:szCs w:val="30"/>
        </w:rPr>
        <w:t> </w:t>
      </w:r>
      <w:r w:rsidRPr="00CF0061">
        <w:rPr>
          <w:rFonts w:ascii="Times New Roman" w:hAnsi="Times New Roman" w:cs="Times New Roman"/>
          <w:b/>
          <w:bCs/>
          <w:sz w:val="30"/>
          <w:szCs w:val="30"/>
        </w:rPr>
        <w:t>Принятие решений городских и районных исполнительных комитетов (для памятников, которые согласуются с Президентом Республики Беларусь, - решений облисполкомов).</w:t>
      </w:r>
    </w:p>
    <w:p w:rsidR="00CF0061" w:rsidRPr="00CF0061" w:rsidRDefault="00CF0061" w:rsidP="0083443F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443F">
        <w:rPr>
          <w:rFonts w:ascii="Times New Roman" w:hAnsi="Times New Roman" w:cs="Times New Roman"/>
          <w:b/>
          <w:sz w:val="30"/>
          <w:szCs w:val="30"/>
        </w:rPr>
        <w:t>6.</w:t>
      </w:r>
      <w:r w:rsidRPr="00CF0061">
        <w:rPr>
          <w:rFonts w:ascii="Times New Roman" w:hAnsi="Times New Roman" w:cs="Times New Roman"/>
          <w:sz w:val="30"/>
          <w:szCs w:val="30"/>
        </w:rPr>
        <w:t> </w:t>
      </w:r>
      <w:r w:rsidRPr="00CF0061">
        <w:rPr>
          <w:rFonts w:ascii="Times New Roman" w:hAnsi="Times New Roman" w:cs="Times New Roman"/>
          <w:b/>
          <w:bCs/>
          <w:sz w:val="30"/>
          <w:szCs w:val="30"/>
        </w:rPr>
        <w:t xml:space="preserve">Рассмотрение художественного и </w:t>
      </w:r>
      <w:proofErr w:type="gramStart"/>
      <w:r w:rsidRPr="00CF0061">
        <w:rPr>
          <w:rFonts w:ascii="Times New Roman" w:hAnsi="Times New Roman" w:cs="Times New Roman"/>
          <w:b/>
          <w:bCs/>
          <w:sz w:val="30"/>
          <w:szCs w:val="30"/>
        </w:rPr>
        <w:t>архитектурного решения</w:t>
      </w:r>
      <w:proofErr w:type="gramEnd"/>
      <w:r w:rsidRPr="00CF0061">
        <w:rPr>
          <w:rFonts w:ascii="Times New Roman" w:hAnsi="Times New Roman" w:cs="Times New Roman"/>
          <w:b/>
          <w:bCs/>
          <w:sz w:val="30"/>
          <w:szCs w:val="30"/>
        </w:rPr>
        <w:t xml:space="preserve"> произведений художественно-экспертными советами</w:t>
      </w:r>
      <w:r w:rsidRPr="00CF0061">
        <w:rPr>
          <w:rFonts w:ascii="Times New Roman" w:hAnsi="Times New Roman" w:cs="Times New Roman"/>
          <w:sz w:val="30"/>
          <w:szCs w:val="30"/>
        </w:rPr>
        <w:t>.</w:t>
      </w:r>
      <w:r w:rsidR="0083443F">
        <w:rPr>
          <w:rFonts w:ascii="Times New Roman" w:hAnsi="Times New Roman" w:cs="Times New Roman"/>
          <w:sz w:val="30"/>
          <w:szCs w:val="30"/>
        </w:rPr>
        <w:t xml:space="preserve"> </w:t>
      </w:r>
      <w:r w:rsidRPr="00CF0061">
        <w:rPr>
          <w:rFonts w:ascii="Times New Roman" w:hAnsi="Times New Roman" w:cs="Times New Roman"/>
          <w:sz w:val="30"/>
          <w:szCs w:val="30"/>
        </w:rPr>
        <w:t>Все произведения монументального и монументально-декоративного искусства (независимо от источников финансирования) до их создания должны быть поэтапно рассмотрены республиканским (объекты, которые необходимо согласовывать с Президентом) или областным советом по монументальному и монументально-декоративному искусству (действует при управлении культуры облисполкома).</w:t>
      </w:r>
    </w:p>
    <w:p w:rsidR="00CF0061" w:rsidRPr="00CF0061" w:rsidRDefault="00CF0061" w:rsidP="0083443F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0061">
        <w:rPr>
          <w:rFonts w:ascii="Times New Roman" w:hAnsi="Times New Roman" w:cs="Times New Roman"/>
          <w:sz w:val="30"/>
          <w:szCs w:val="30"/>
        </w:rPr>
        <w:t>В отношении каждого произведения искусства рассматриваются </w:t>
      </w:r>
      <w:r w:rsidRPr="00CF0061">
        <w:rPr>
          <w:rFonts w:ascii="Times New Roman" w:hAnsi="Times New Roman" w:cs="Times New Roman"/>
          <w:b/>
          <w:bCs/>
          <w:sz w:val="30"/>
          <w:szCs w:val="30"/>
        </w:rPr>
        <w:t xml:space="preserve">эскизный проект, рабочая модель, модель в натуральную величину, изготовление произведения в </w:t>
      </w:r>
      <w:r w:rsidRPr="00CF0061">
        <w:rPr>
          <w:rFonts w:ascii="Times New Roman" w:hAnsi="Times New Roman" w:cs="Times New Roman"/>
          <w:b/>
          <w:bCs/>
          <w:sz w:val="30"/>
          <w:szCs w:val="30"/>
        </w:rPr>
        <w:lastRenderedPageBreak/>
        <w:t>материале</w:t>
      </w:r>
      <w:r w:rsidRPr="00CF0061">
        <w:rPr>
          <w:rFonts w:ascii="Times New Roman" w:hAnsi="Times New Roman" w:cs="Times New Roman"/>
          <w:sz w:val="30"/>
          <w:szCs w:val="30"/>
        </w:rPr>
        <w:t>. </w:t>
      </w:r>
      <w:r w:rsidRPr="00CF0061">
        <w:rPr>
          <w:rFonts w:ascii="Times New Roman" w:hAnsi="Times New Roman" w:cs="Times New Roman"/>
          <w:b/>
          <w:bCs/>
          <w:sz w:val="30"/>
          <w:szCs w:val="30"/>
        </w:rPr>
        <w:t>Оплата труда художников (скульпторов)</w:t>
      </w:r>
      <w:r w:rsidRPr="00CF0061">
        <w:rPr>
          <w:rFonts w:ascii="Times New Roman" w:hAnsi="Times New Roman" w:cs="Times New Roman"/>
          <w:sz w:val="30"/>
          <w:szCs w:val="30"/>
        </w:rPr>
        <w:t> за выполнение каждого из этапов возможна </w:t>
      </w:r>
      <w:r w:rsidRPr="00CF0061">
        <w:rPr>
          <w:rFonts w:ascii="Times New Roman" w:hAnsi="Times New Roman" w:cs="Times New Roman"/>
          <w:b/>
          <w:bCs/>
          <w:sz w:val="30"/>
          <w:szCs w:val="30"/>
        </w:rPr>
        <w:t>только при наличии заключений художественно-экспертного совета</w:t>
      </w:r>
      <w:r w:rsidRPr="00CF0061">
        <w:rPr>
          <w:rFonts w:ascii="Times New Roman" w:hAnsi="Times New Roman" w:cs="Times New Roman"/>
          <w:sz w:val="30"/>
          <w:szCs w:val="30"/>
        </w:rPr>
        <w:t>.</w:t>
      </w:r>
    </w:p>
    <w:p w:rsidR="00CF0061" w:rsidRPr="00CF0061" w:rsidRDefault="00CF0061" w:rsidP="0083443F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CF0061">
        <w:rPr>
          <w:rFonts w:ascii="Times New Roman" w:hAnsi="Times New Roman" w:cs="Times New Roman"/>
          <w:sz w:val="30"/>
          <w:szCs w:val="30"/>
        </w:rPr>
        <w:t xml:space="preserve">После установки произведения монументального (монументально-декоративного) искусства необходимо произвести его государственную приёмку (комиссия действует при управлении культуры). Документы, требуемые для проведения госприёмки, указаны ниже. На основании актов приёмки </w:t>
      </w:r>
      <w:proofErr w:type="spellStart"/>
      <w:r w:rsidRPr="00CF0061">
        <w:rPr>
          <w:rFonts w:ascii="Times New Roman" w:hAnsi="Times New Roman" w:cs="Times New Roman"/>
          <w:sz w:val="30"/>
          <w:szCs w:val="30"/>
        </w:rPr>
        <w:t>горрайисполкомами</w:t>
      </w:r>
      <w:proofErr w:type="spellEnd"/>
      <w:r w:rsidRPr="00CF0061">
        <w:rPr>
          <w:rFonts w:ascii="Times New Roman" w:hAnsi="Times New Roman" w:cs="Times New Roman"/>
          <w:sz w:val="30"/>
          <w:szCs w:val="30"/>
        </w:rPr>
        <w:t xml:space="preserve"> осуществляется учёт произведений монументального и монументально-декоративного искусства.</w:t>
      </w:r>
    </w:p>
    <w:p w:rsidR="00157E96" w:rsidRPr="00CF0061" w:rsidRDefault="00157E96" w:rsidP="00CF0061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sectPr w:rsidR="00157E96" w:rsidRPr="00CF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61"/>
    <w:rsid w:val="00157E96"/>
    <w:rsid w:val="0083443F"/>
    <w:rsid w:val="00C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0061"/>
    <w:rPr>
      <w:color w:val="0000FF"/>
      <w:u w:val="single"/>
    </w:rPr>
  </w:style>
  <w:style w:type="paragraph" w:styleId="a5">
    <w:name w:val="No Spacing"/>
    <w:uiPriority w:val="1"/>
    <w:qFormat/>
    <w:rsid w:val="00CF00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0061"/>
    <w:rPr>
      <w:color w:val="0000FF"/>
      <w:u w:val="single"/>
    </w:rPr>
  </w:style>
  <w:style w:type="paragraph" w:styleId="a5">
    <w:name w:val="No Spacing"/>
    <w:uiPriority w:val="1"/>
    <w:qFormat/>
    <w:rsid w:val="00CF0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C22200026&amp;p1=1&amp;p5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comp2</cp:lastModifiedBy>
  <cp:revision>1</cp:revision>
  <dcterms:created xsi:type="dcterms:W3CDTF">2025-03-17T13:15:00Z</dcterms:created>
  <dcterms:modified xsi:type="dcterms:W3CDTF">2025-03-17T13:28:00Z</dcterms:modified>
</cp:coreProperties>
</file>