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45" w:rsidRPr="00D04962" w:rsidRDefault="00077645" w:rsidP="000A70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04962">
        <w:rPr>
          <w:rFonts w:ascii="Times New Roman" w:hAnsi="Times New Roman" w:cs="Times New Roman"/>
          <w:b/>
          <w:sz w:val="32"/>
          <w:szCs w:val="32"/>
        </w:rPr>
        <w:t>Типичные нарушения, допускаемые организациями в сфере законодательства о книге замечаний и предложений</w:t>
      </w:r>
      <w:bookmarkEnd w:id="0"/>
      <w:r w:rsidRPr="00D04962">
        <w:rPr>
          <w:rFonts w:ascii="Times New Roman" w:hAnsi="Times New Roman" w:cs="Times New Roman"/>
          <w:b/>
          <w:sz w:val="32"/>
          <w:szCs w:val="32"/>
        </w:rPr>
        <w:t>:</w:t>
      </w:r>
    </w:p>
    <w:p w:rsidR="00077645" w:rsidRPr="00D04962" w:rsidRDefault="00077645">
      <w:pPr>
        <w:rPr>
          <w:rFonts w:ascii="Times New Roman" w:hAnsi="Times New Roman" w:cs="Times New Roman"/>
          <w:sz w:val="30"/>
          <w:szCs w:val="30"/>
        </w:rPr>
      </w:pPr>
    </w:p>
    <w:p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</w:rPr>
        <w:t xml:space="preserve">Отсутствие книги </w:t>
      </w:r>
      <w:r w:rsidR="00D24814" w:rsidRPr="000A70E8">
        <w:rPr>
          <w:rFonts w:ascii="Times New Roman" w:hAnsi="Times New Roman" w:cs="Times New Roman"/>
          <w:b/>
          <w:sz w:val="30"/>
          <w:szCs w:val="30"/>
        </w:rPr>
        <w:t>замечаний и предложений</w:t>
      </w:r>
      <w:r w:rsidR="00D24814" w:rsidRPr="000A70E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24814" w:rsidRPr="000A70E8" w:rsidRDefault="00D24814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</w:t>
      </w:r>
      <w:r w:rsidR="00BF7BFE">
        <w:rPr>
          <w:rFonts w:ascii="Times New Roman" w:hAnsi="Times New Roman" w:cs="Times New Roman"/>
          <w:sz w:val="30"/>
          <w:szCs w:val="30"/>
        </w:rPr>
        <w:t xml:space="preserve"> (статья 24 Закона Республики Беларусь от 18 июля 2011 г. № 300-З 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F7BFE">
        <w:rPr>
          <w:rFonts w:ascii="Times New Roman" w:hAnsi="Times New Roman" w:cs="Times New Roman"/>
          <w:sz w:val="30"/>
          <w:szCs w:val="30"/>
        </w:rPr>
        <w:t>Об обращениях граждан и юридических лиц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="00BF7BFE">
        <w:rPr>
          <w:rFonts w:ascii="Times New Roman" w:hAnsi="Times New Roman" w:cs="Times New Roman"/>
          <w:sz w:val="30"/>
          <w:szCs w:val="30"/>
        </w:rPr>
        <w:t>и пункт 12</w:t>
      </w:r>
      <w:r w:rsidR="00BF7BFE" w:rsidRPr="00BF7BFE">
        <w:rPr>
          <w:rFonts w:ascii="Times New Roman" w:hAnsi="Times New Roman" w:cs="Times New Roman"/>
          <w:sz w:val="30"/>
          <w:szCs w:val="30"/>
        </w:rPr>
        <w:t xml:space="preserve"> </w:t>
      </w:r>
      <w:r w:rsidR="00BF7BFE" w:rsidRPr="000A70E8">
        <w:rPr>
          <w:rFonts w:ascii="Times New Roman" w:hAnsi="Times New Roman" w:cs="Times New Roman"/>
          <w:sz w:val="30"/>
          <w:szCs w:val="30"/>
        </w:rPr>
        <w:t>Положения</w:t>
      </w:r>
      <w:r w:rsidR="00BF7BFE">
        <w:rPr>
          <w:rFonts w:ascii="Times New Roman" w:hAnsi="Times New Roman" w:cs="Times New Roman"/>
          <w:sz w:val="30"/>
          <w:szCs w:val="30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 16 марта 2005 г. № 28</w:t>
      </w:r>
      <w:r w:rsidR="00E110D5">
        <w:rPr>
          <w:rFonts w:ascii="Times New Roman" w:hAnsi="Times New Roman" w:cs="Times New Roman"/>
          <w:sz w:val="30"/>
          <w:szCs w:val="30"/>
        </w:rPr>
        <w:t>5)</w:t>
      </w:r>
      <w:r w:rsidRPr="000A70E8">
        <w:rPr>
          <w:rFonts w:ascii="Times New Roman" w:hAnsi="Times New Roman" w:cs="Times New Roman"/>
          <w:sz w:val="30"/>
          <w:szCs w:val="30"/>
        </w:rPr>
        <w:t>.</w:t>
      </w:r>
    </w:p>
    <w:p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</w:rPr>
        <w:t>Не предъявление книги</w:t>
      </w:r>
      <w:r w:rsidR="006A72C2" w:rsidRPr="000A70E8">
        <w:rPr>
          <w:rFonts w:ascii="Times New Roman" w:hAnsi="Times New Roman" w:cs="Times New Roman"/>
          <w:b/>
          <w:sz w:val="30"/>
          <w:szCs w:val="30"/>
        </w:rPr>
        <w:t xml:space="preserve"> замечаний и предложений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по первому требованию</w:t>
      </w:r>
      <w:r w:rsidR="006A72C2" w:rsidRPr="000A70E8">
        <w:rPr>
          <w:rFonts w:ascii="Times New Roman" w:hAnsi="Times New Roman" w:cs="Times New Roman"/>
          <w:b/>
          <w:sz w:val="30"/>
          <w:szCs w:val="30"/>
        </w:rPr>
        <w:t>.</w:t>
      </w:r>
      <w:r w:rsidR="006A72C2" w:rsidRPr="000A70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72C2" w:rsidRPr="000A70E8" w:rsidRDefault="006A72C2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</w:rPr>
        <w:t xml:space="preserve">Согласно пункту 2 статьи 24 </w:t>
      </w:r>
      <w:bookmarkStart w:id="1" w:name="_Hlk58322281"/>
      <w:r w:rsidR="00BF7BFE">
        <w:rPr>
          <w:rFonts w:ascii="Times New Roman" w:hAnsi="Times New Roman" w:cs="Times New Roman"/>
          <w:sz w:val="30"/>
          <w:szCs w:val="30"/>
        </w:rPr>
        <w:t xml:space="preserve">Закона Республики Беларусь от 18 июля 2011 г. № 300-З 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F7BFE">
        <w:rPr>
          <w:rFonts w:ascii="Times New Roman" w:hAnsi="Times New Roman" w:cs="Times New Roman"/>
          <w:sz w:val="30"/>
          <w:szCs w:val="30"/>
        </w:rPr>
        <w:t>Об обращениях граждан и юридических лиц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bookmarkEnd w:id="1"/>
      <w:r w:rsidR="00BF7BFE">
        <w:rPr>
          <w:rFonts w:ascii="Times New Roman" w:hAnsi="Times New Roman" w:cs="Times New Roman"/>
          <w:sz w:val="30"/>
          <w:szCs w:val="30"/>
          <w:lang w:val="be-BY"/>
        </w:rPr>
        <w:t>организ</w:t>
      </w:r>
      <w:proofErr w:type="spellStart"/>
      <w:r w:rsidRPr="000A70E8">
        <w:rPr>
          <w:rFonts w:ascii="Times New Roman" w:hAnsi="Times New Roman" w:cs="Times New Roman"/>
          <w:sz w:val="30"/>
          <w:szCs w:val="30"/>
        </w:rPr>
        <w:t>ация</w:t>
      </w:r>
      <w:proofErr w:type="spellEnd"/>
      <w:r w:rsidRPr="000A70E8">
        <w:rPr>
          <w:rFonts w:ascii="Times New Roman" w:hAnsi="Times New Roman" w:cs="Times New Roman"/>
          <w:sz w:val="30"/>
          <w:szCs w:val="30"/>
        </w:rPr>
        <w:t>, индивидуальный предприниматель обязаны предъявлять книгу замечаний и предложений по первому требованию заявителя.</w:t>
      </w:r>
    </w:p>
    <w:p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</w:rPr>
        <w:t>Истребование у гражданина при предоставлении книги</w:t>
      </w:r>
      <w:r w:rsidR="00A5149B">
        <w:rPr>
          <w:rFonts w:ascii="Times New Roman" w:hAnsi="Times New Roman" w:cs="Times New Roman"/>
          <w:b/>
          <w:sz w:val="30"/>
          <w:szCs w:val="30"/>
        </w:rPr>
        <w:t xml:space="preserve"> замечаний и предложений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документов, удостоверяющих личность, или объяснени</w:t>
      </w:r>
      <w:r w:rsidR="000A70E8">
        <w:rPr>
          <w:rFonts w:ascii="Times New Roman" w:hAnsi="Times New Roman" w:cs="Times New Roman"/>
          <w:b/>
          <w:sz w:val="30"/>
          <w:szCs w:val="30"/>
        </w:rPr>
        <w:t>я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причин, вызвавших необходимость внесения записи</w:t>
      </w:r>
      <w:r w:rsidR="000A70E8">
        <w:rPr>
          <w:rFonts w:ascii="Times New Roman" w:hAnsi="Times New Roman" w:cs="Times New Roman"/>
          <w:b/>
          <w:sz w:val="30"/>
          <w:szCs w:val="30"/>
        </w:rPr>
        <w:t>.</w:t>
      </w:r>
    </w:p>
    <w:p w:rsidR="000A70E8" w:rsidRPr="000A70E8" w:rsidRDefault="006A72C2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</w:rPr>
        <w:t xml:space="preserve">Согласно пункту 2 </w:t>
      </w:r>
      <w:r w:rsidR="00BF7BFE" w:rsidRPr="000A70E8">
        <w:rPr>
          <w:rFonts w:ascii="Times New Roman" w:hAnsi="Times New Roman" w:cs="Times New Roman"/>
          <w:sz w:val="30"/>
          <w:szCs w:val="30"/>
        </w:rPr>
        <w:t>Положения</w:t>
      </w:r>
      <w:r w:rsidR="00BF7BFE">
        <w:rPr>
          <w:rFonts w:ascii="Times New Roman" w:hAnsi="Times New Roman" w:cs="Times New Roman"/>
          <w:sz w:val="30"/>
          <w:szCs w:val="30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16 марта 2005 г. № 285, </w:t>
      </w:r>
      <w:r w:rsidR="000A70E8" w:rsidRPr="000A70E8">
        <w:rPr>
          <w:rFonts w:ascii="Times New Roman" w:hAnsi="Times New Roman" w:cs="Times New Roman"/>
          <w:sz w:val="30"/>
          <w:szCs w:val="30"/>
        </w:rPr>
        <w:t xml:space="preserve">запрещается требовать от гражданина предъявления </w:t>
      </w:r>
      <w:hyperlink r:id="rId6" w:history="1">
        <w:r w:rsidR="000A70E8" w:rsidRPr="000A70E8">
          <w:rPr>
            <w:rFonts w:ascii="Times New Roman" w:hAnsi="Times New Roman" w:cs="Times New Roman"/>
            <w:sz w:val="30"/>
            <w:szCs w:val="30"/>
          </w:rPr>
          <w:t>документов</w:t>
        </w:r>
      </w:hyperlink>
      <w:r w:rsidR="000A70E8" w:rsidRPr="000A70E8">
        <w:rPr>
          <w:rFonts w:ascii="Times New Roman" w:hAnsi="Times New Roman" w:cs="Times New Roman"/>
          <w:sz w:val="30"/>
          <w:szCs w:val="30"/>
        </w:rPr>
        <w:t>, удостоверяющих личность, или объяснения причин, вызвавших необходимость внесения замечания и (или) предложения.</w:t>
      </w:r>
    </w:p>
    <w:p w:rsidR="00077645" w:rsidRPr="000A70E8" w:rsidRDefault="00077645" w:rsidP="00BF7BFE">
      <w:pPr>
        <w:pStyle w:val="a3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</w:rPr>
        <w:t>Невнесени</w:t>
      </w:r>
      <w:r w:rsidR="000A70E8" w:rsidRPr="000A70E8">
        <w:rPr>
          <w:rFonts w:ascii="Times New Roman" w:hAnsi="Times New Roman" w:cs="Times New Roman"/>
          <w:b/>
          <w:sz w:val="30"/>
          <w:szCs w:val="30"/>
        </w:rPr>
        <w:t>е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в книгу замечаний и предложений сведени</w:t>
      </w:r>
      <w:r w:rsidR="000E1578">
        <w:rPr>
          <w:rFonts w:ascii="Times New Roman" w:hAnsi="Times New Roman" w:cs="Times New Roman"/>
          <w:b/>
          <w:sz w:val="30"/>
          <w:szCs w:val="30"/>
        </w:rPr>
        <w:t>й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о ходе и результатах рассмотрения замечаний и (или) предложений и отметки о направлении ответа гражданину (дата и регистрационный номер ответа), в том числе уведомлени</w:t>
      </w:r>
      <w:r w:rsidR="000A70E8" w:rsidRPr="000A70E8">
        <w:rPr>
          <w:rFonts w:ascii="Times New Roman" w:hAnsi="Times New Roman" w:cs="Times New Roman"/>
          <w:b/>
          <w:sz w:val="30"/>
          <w:szCs w:val="30"/>
        </w:rPr>
        <w:t>я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о продлении срока рассмотрения изложенных в книге замечаний и предложений.</w:t>
      </w:r>
    </w:p>
    <w:p w:rsidR="000A70E8" w:rsidRPr="000A70E8" w:rsidRDefault="000A70E8" w:rsidP="00BF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5149B">
        <w:rPr>
          <w:rFonts w:ascii="Times New Roman" w:hAnsi="Times New Roman" w:cs="Times New Roman"/>
          <w:sz w:val="30"/>
          <w:szCs w:val="30"/>
        </w:rPr>
        <w:t xml:space="preserve">требованиям пункта </w:t>
      </w:r>
      <w:r w:rsidRPr="000A70E8">
        <w:rPr>
          <w:rFonts w:ascii="Times New Roman" w:hAnsi="Times New Roman" w:cs="Times New Roman"/>
          <w:sz w:val="30"/>
          <w:szCs w:val="30"/>
        </w:rPr>
        <w:t>14 Положения</w:t>
      </w:r>
      <w:r w:rsidR="00BF7BFE">
        <w:rPr>
          <w:rFonts w:ascii="Times New Roman" w:hAnsi="Times New Roman" w:cs="Times New Roman"/>
          <w:sz w:val="30"/>
          <w:szCs w:val="30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 </w:t>
      </w:r>
      <w:r w:rsidRPr="000A70E8">
        <w:rPr>
          <w:rFonts w:ascii="Times New Roman" w:hAnsi="Times New Roman" w:cs="Times New Roman"/>
          <w:sz w:val="30"/>
          <w:szCs w:val="30"/>
        </w:rPr>
        <w:t xml:space="preserve"> </w:t>
      </w:r>
      <w:r w:rsidR="00BF7BFE">
        <w:rPr>
          <w:rFonts w:ascii="Times New Roman" w:hAnsi="Times New Roman" w:cs="Times New Roman"/>
          <w:sz w:val="30"/>
          <w:szCs w:val="30"/>
        </w:rPr>
        <w:t xml:space="preserve">16 марта 2005 г. № 285, </w:t>
      </w:r>
      <w:r w:rsidRPr="000A70E8">
        <w:rPr>
          <w:rFonts w:ascii="Times New Roman" w:hAnsi="Times New Roman" w:cs="Times New Roman"/>
          <w:sz w:val="30"/>
          <w:szCs w:val="30"/>
        </w:rP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</w:t>
      </w:r>
      <w:r w:rsidR="00640172">
        <w:rPr>
          <w:rFonts w:ascii="Times New Roman" w:hAnsi="Times New Roman" w:cs="Times New Roman"/>
          <w:sz w:val="30"/>
          <w:szCs w:val="30"/>
        </w:rPr>
        <w:t>я</w:t>
      </w:r>
      <w:r w:rsidRPr="000A70E8">
        <w:rPr>
          <w:rFonts w:ascii="Times New Roman" w:hAnsi="Times New Roman" w:cs="Times New Roman"/>
          <w:sz w:val="30"/>
          <w:szCs w:val="30"/>
        </w:rPr>
        <w:t xml:space="preserve">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077645" w:rsidRPr="00BF7BFE" w:rsidRDefault="00077645" w:rsidP="00BF7BF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77645" w:rsidRPr="00BF7BFE" w:rsidSect="00BF7BFE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D36"/>
    <w:multiLevelType w:val="hybridMultilevel"/>
    <w:tmpl w:val="B62C6490"/>
    <w:lvl w:ilvl="0" w:tplc="43A0B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45"/>
    <w:rsid w:val="00077645"/>
    <w:rsid w:val="000A70E8"/>
    <w:rsid w:val="000E1578"/>
    <w:rsid w:val="00640172"/>
    <w:rsid w:val="006A72C2"/>
    <w:rsid w:val="00A5149B"/>
    <w:rsid w:val="00BF7BFE"/>
    <w:rsid w:val="00D04962"/>
    <w:rsid w:val="00D24814"/>
    <w:rsid w:val="00E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28E1145A2DC1BD422D8077B179AF21D9303DCCD974EE44CF4558D291A8F3846C8B9D07D65E382DDB9414BAC945ABDEE60FA4DF2B42CB4FACB56E61A326J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облисполком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6</cp:revision>
  <cp:lastPrinted>2020-12-08T09:35:00Z</cp:lastPrinted>
  <dcterms:created xsi:type="dcterms:W3CDTF">2020-12-08T08:36:00Z</dcterms:created>
  <dcterms:modified xsi:type="dcterms:W3CDTF">2020-12-22T04:55:00Z</dcterms:modified>
</cp:coreProperties>
</file>