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9F" w:rsidRDefault="00895EB7" w:rsidP="00895EB7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>» приглашает принять участие в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Стартап</w:t>
      </w:r>
      <w:proofErr w:type="spellEnd"/>
      <w:r>
        <w:rPr>
          <w:rFonts w:ascii="Times New Roman" w:hAnsi="Times New Roman" w:cs="Times New Roman"/>
          <w:sz w:val="30"/>
          <w:szCs w:val="30"/>
        </w:rPr>
        <w:t>-марафоне»</w:t>
      </w:r>
    </w:p>
    <w:bookmarkEnd w:id="0"/>
    <w:p w:rsidR="00BB2AE2" w:rsidRDefault="00BB2AE2" w:rsidP="00BB2A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B2AE2">
        <w:rPr>
          <w:rFonts w:ascii="Times New Roman" w:hAnsi="Times New Roman" w:cs="Times New Roman"/>
          <w:bCs/>
          <w:sz w:val="30"/>
          <w:szCs w:val="30"/>
        </w:rPr>
        <w:t>С 1 марта 2022 года стартовал прием заявок для участия в Республиканской конкурсной программе ОАО «</w:t>
      </w:r>
      <w:proofErr w:type="spellStart"/>
      <w:r w:rsidRPr="00BB2AE2">
        <w:rPr>
          <w:rFonts w:ascii="Times New Roman" w:hAnsi="Times New Roman" w:cs="Times New Roman"/>
          <w:bCs/>
          <w:sz w:val="30"/>
          <w:szCs w:val="30"/>
        </w:rPr>
        <w:t>Белагропромбанк</w:t>
      </w:r>
      <w:proofErr w:type="spellEnd"/>
      <w:r w:rsidRPr="00BB2AE2">
        <w:rPr>
          <w:rFonts w:ascii="Times New Roman" w:hAnsi="Times New Roman" w:cs="Times New Roman"/>
          <w:bCs/>
          <w:sz w:val="30"/>
          <w:szCs w:val="30"/>
        </w:rPr>
        <w:t>» «</w:t>
      </w:r>
      <w:proofErr w:type="spellStart"/>
      <w:r w:rsidRPr="00BB2AE2">
        <w:rPr>
          <w:rFonts w:ascii="Times New Roman" w:hAnsi="Times New Roman" w:cs="Times New Roman"/>
          <w:bCs/>
          <w:sz w:val="30"/>
          <w:szCs w:val="30"/>
        </w:rPr>
        <w:t>Стартап</w:t>
      </w:r>
      <w:proofErr w:type="spellEnd"/>
      <w:r w:rsidRPr="00BB2AE2">
        <w:rPr>
          <w:rFonts w:ascii="Times New Roman" w:hAnsi="Times New Roman" w:cs="Times New Roman"/>
          <w:bCs/>
          <w:sz w:val="30"/>
          <w:szCs w:val="30"/>
        </w:rPr>
        <w:t>-марафон». Побороться за денежные призы и получить экспертную поддержку смогут разработчики инновационных технологий в самых разных сферах деятельности – сельском хозяйстве, дизайне, культуре, производстве, финансах и др.</w:t>
      </w:r>
      <w:r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525C94" w:rsidRPr="005A3758" w:rsidRDefault="00BB2AE2" w:rsidP="00BB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2AE2">
        <w:rPr>
          <w:rFonts w:ascii="Times New Roman" w:hAnsi="Times New Roman" w:cs="Times New Roman"/>
          <w:bCs/>
          <w:sz w:val="30"/>
          <w:szCs w:val="30"/>
        </w:rPr>
        <w:t xml:space="preserve">Более подробно с условиями участия в конкурсе можно ознакомиться на сайте </w:t>
      </w:r>
      <w:r>
        <w:rPr>
          <w:rFonts w:ascii="Times New Roman" w:hAnsi="Times New Roman" w:cs="Times New Roman"/>
          <w:bCs/>
          <w:sz w:val="30"/>
          <w:szCs w:val="30"/>
        </w:rPr>
        <w:t>ОАО «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Белагропромбанк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» </w:t>
      </w:r>
      <w:hyperlink r:id="rId4" w:history="1">
        <w:r w:rsidR="007C5BAA" w:rsidRPr="005A3758">
          <w:rPr>
            <w:rStyle w:val="a3"/>
            <w:rFonts w:ascii="Times New Roman" w:hAnsi="Times New Roman" w:cs="Times New Roman"/>
            <w:sz w:val="30"/>
            <w:szCs w:val="30"/>
          </w:rPr>
          <w:t>https://www.belapb.by/rus/about/press-sluzhba/press-centre/banks_news/310322_belagroprombank-priglashaet-k-uchastiyu-v-startap-marafone/</w:t>
        </w:r>
      </w:hyperlink>
      <w:r w:rsidR="007C5BAA" w:rsidRPr="005A375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525C94" w:rsidRPr="005A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AA"/>
    <w:rsid w:val="0051539F"/>
    <w:rsid w:val="00525C94"/>
    <w:rsid w:val="005A3758"/>
    <w:rsid w:val="007C5BAA"/>
    <w:rsid w:val="00895EB7"/>
    <w:rsid w:val="00BB2AE2"/>
    <w:rsid w:val="00D9123B"/>
    <w:rsid w:val="00E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248D4-A45D-42BD-BB65-43B5396E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BA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95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apb.by/rus/about/press-sluzhba/press-centre/banks_news/310322_belagroprombank-priglashaet-k-uchastiyu-v-startap-maraf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2022-04-14T14:38:00Z</dcterms:created>
  <dcterms:modified xsi:type="dcterms:W3CDTF">2022-04-14T14:38:00Z</dcterms:modified>
</cp:coreProperties>
</file>