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58" w:rsidRPr="009D2758" w:rsidRDefault="009D2758" w:rsidP="009D2758">
      <w:pPr>
        <w:spacing w:after="120"/>
        <w:jc w:val="center"/>
        <w:rPr>
          <w:b/>
          <w:caps/>
          <w:sz w:val="26"/>
          <w:szCs w:val="26"/>
        </w:rPr>
      </w:pPr>
      <w:bookmarkStart w:id="0" w:name="_GoBack"/>
      <w:bookmarkEnd w:id="0"/>
      <w:r w:rsidRPr="009D2758">
        <w:rPr>
          <w:b/>
          <w:caps/>
          <w:sz w:val="26"/>
          <w:szCs w:val="26"/>
        </w:rPr>
        <w:t>Информация об объявленном аукционе и предмете аукциона</w:t>
      </w:r>
    </w:p>
    <w:p w:rsidR="009D2758" w:rsidRPr="009D2758" w:rsidRDefault="009D2758" w:rsidP="009D2758">
      <w:pPr>
        <w:rPr>
          <w:sz w:val="26"/>
          <w:szCs w:val="26"/>
        </w:rPr>
      </w:pPr>
      <w:r w:rsidRPr="009D2758">
        <w:rPr>
          <w:b/>
          <w:sz w:val="26"/>
          <w:szCs w:val="26"/>
        </w:rPr>
        <w:t xml:space="preserve">Организатор аукциона: </w:t>
      </w:r>
      <w:r>
        <w:rPr>
          <w:sz w:val="26"/>
          <w:szCs w:val="26"/>
        </w:rPr>
        <w:t>Псуев</w:t>
      </w:r>
      <w:r w:rsidRPr="009D2758">
        <w:rPr>
          <w:sz w:val="26"/>
          <w:szCs w:val="26"/>
        </w:rPr>
        <w:t>ский сельский исполнительный комитет.</w:t>
      </w:r>
    </w:p>
    <w:p w:rsidR="009D2758" w:rsidRPr="009D2758" w:rsidRDefault="009D2758" w:rsidP="009D2758">
      <w:pPr>
        <w:rPr>
          <w:sz w:val="26"/>
          <w:szCs w:val="26"/>
        </w:rPr>
      </w:pPr>
      <w:r w:rsidRPr="009D2758">
        <w:rPr>
          <w:b/>
          <w:sz w:val="26"/>
          <w:szCs w:val="26"/>
        </w:rPr>
        <w:t>Дата проведения аукциона</w:t>
      </w:r>
      <w:r w:rsidRPr="009D2758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5</w:t>
      </w:r>
      <w:r w:rsidRPr="009D2758">
        <w:rPr>
          <w:sz w:val="26"/>
          <w:szCs w:val="26"/>
        </w:rPr>
        <w:t xml:space="preserve"> </w:t>
      </w:r>
      <w:r w:rsidR="008A442D">
        <w:rPr>
          <w:sz w:val="26"/>
          <w:szCs w:val="26"/>
        </w:rPr>
        <w:t>марта 2025</w:t>
      </w:r>
      <w:r w:rsidRPr="009D2758">
        <w:rPr>
          <w:sz w:val="26"/>
          <w:szCs w:val="26"/>
        </w:rPr>
        <w:t xml:space="preserve"> года.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Адрес и характеристики пустующего жилого дома:</w:t>
      </w:r>
      <w:r w:rsidRPr="009D2758">
        <w:rPr>
          <w:sz w:val="26"/>
          <w:szCs w:val="26"/>
        </w:rPr>
        <w:t xml:space="preserve"> Витебская область, Глубокский район, </w:t>
      </w:r>
      <w:r>
        <w:rPr>
          <w:sz w:val="26"/>
          <w:szCs w:val="26"/>
        </w:rPr>
        <w:t xml:space="preserve">Псуевский </w:t>
      </w:r>
      <w:r w:rsidRPr="009D2758">
        <w:rPr>
          <w:sz w:val="26"/>
          <w:szCs w:val="26"/>
        </w:rPr>
        <w:t>с</w:t>
      </w:r>
      <w:r>
        <w:rPr>
          <w:sz w:val="26"/>
          <w:szCs w:val="26"/>
        </w:rPr>
        <w:t>ельсовет</w:t>
      </w:r>
      <w:r w:rsidR="008A442D">
        <w:rPr>
          <w:sz w:val="26"/>
          <w:szCs w:val="26"/>
        </w:rPr>
        <w:t>, аг. Псуя</w:t>
      </w:r>
      <w:r w:rsidRPr="009D2758">
        <w:rPr>
          <w:sz w:val="26"/>
          <w:szCs w:val="26"/>
        </w:rPr>
        <w:t>, ул.</w:t>
      </w:r>
      <w:r w:rsidR="008A442D">
        <w:rPr>
          <w:sz w:val="26"/>
          <w:szCs w:val="26"/>
        </w:rPr>
        <w:t> Гагарина, д. 1</w:t>
      </w:r>
      <w:r w:rsidRPr="009D2758">
        <w:rPr>
          <w:sz w:val="26"/>
          <w:szCs w:val="26"/>
        </w:rPr>
        <w:t>. Одноэтажный деревянный одноквартир</w:t>
      </w:r>
      <w:r w:rsidR="008A442D">
        <w:rPr>
          <w:sz w:val="26"/>
          <w:szCs w:val="26"/>
        </w:rPr>
        <w:t>ный жилой дом, общей площадью 54</w:t>
      </w:r>
      <w:r w:rsidRPr="009D2758">
        <w:rPr>
          <w:sz w:val="26"/>
          <w:szCs w:val="26"/>
        </w:rPr>
        <w:t xml:space="preserve"> кв.</w:t>
      </w:r>
      <w:r>
        <w:rPr>
          <w:sz w:val="26"/>
          <w:szCs w:val="26"/>
        </w:rPr>
        <w:t xml:space="preserve"> метра</w:t>
      </w:r>
      <w:r w:rsidRPr="009D2758">
        <w:rPr>
          <w:sz w:val="26"/>
          <w:szCs w:val="26"/>
        </w:rPr>
        <w:t xml:space="preserve">, </w:t>
      </w:r>
      <w:r>
        <w:rPr>
          <w:sz w:val="26"/>
          <w:szCs w:val="26"/>
        </w:rPr>
        <w:t>инвентарный номер 22</w:t>
      </w:r>
      <w:r w:rsidR="008A442D">
        <w:rPr>
          <w:sz w:val="26"/>
          <w:szCs w:val="26"/>
        </w:rPr>
        <w:t>0/С-7569</w:t>
      </w:r>
      <w:r>
        <w:rPr>
          <w:sz w:val="26"/>
          <w:szCs w:val="26"/>
        </w:rPr>
        <w:t xml:space="preserve">, </w:t>
      </w:r>
      <w:r w:rsidRPr="009D2758">
        <w:rPr>
          <w:sz w:val="26"/>
          <w:szCs w:val="26"/>
        </w:rPr>
        <w:t>подземная этажность от</w:t>
      </w:r>
      <w:r>
        <w:rPr>
          <w:sz w:val="26"/>
          <w:szCs w:val="26"/>
        </w:rPr>
        <w:t>сутствует</w:t>
      </w:r>
      <w:r w:rsidRPr="009D2758">
        <w:rPr>
          <w:sz w:val="26"/>
          <w:szCs w:val="26"/>
        </w:rPr>
        <w:t>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Начальная цена предмета аукциона:</w:t>
      </w:r>
      <w:r w:rsidR="008A442D">
        <w:rPr>
          <w:sz w:val="26"/>
          <w:szCs w:val="26"/>
        </w:rPr>
        <w:t xml:space="preserve"> 1 базовая величина (42 рубля</w:t>
      </w:r>
      <w:r w:rsidRPr="009D2758">
        <w:rPr>
          <w:sz w:val="26"/>
          <w:szCs w:val="26"/>
        </w:rPr>
        <w:t>).</w:t>
      </w:r>
    </w:p>
    <w:p w:rsidR="009D2758" w:rsidRPr="009D2758" w:rsidRDefault="009D2758" w:rsidP="009D2758">
      <w:pPr>
        <w:shd w:val="clear" w:color="auto" w:fill="FFFFFF"/>
        <w:rPr>
          <w:sz w:val="26"/>
          <w:szCs w:val="26"/>
        </w:rPr>
      </w:pPr>
      <w:r w:rsidRPr="009D2758">
        <w:rPr>
          <w:b/>
          <w:sz w:val="26"/>
          <w:szCs w:val="26"/>
        </w:rPr>
        <w:t>Извещение о проведении аукциона по продаже пустующего жилого дома опубликовано в глобальной компьютерной сети Интернет на соответствующих официальных сайтах:</w:t>
      </w:r>
      <w:r w:rsidRPr="009D2758">
        <w:rPr>
          <w:sz w:val="26"/>
          <w:szCs w:val="26"/>
        </w:rPr>
        <w:t xml:space="preserve"> Витебского облисполкома (</w:t>
      </w:r>
      <w:hyperlink r:id="rId5" w:tgtFrame="_blank" w:history="1">
        <w:r w:rsidRPr="009D2758">
          <w:rPr>
            <w:rStyle w:val="a3"/>
            <w:sz w:val="26"/>
            <w:szCs w:val="26"/>
          </w:rPr>
          <w:t>https://vitebsk-region.gov.by/ru/Aukciony-ru/</w:t>
        </w:r>
      </w:hyperlink>
      <w:r w:rsidRPr="009D2758">
        <w:rPr>
          <w:sz w:val="26"/>
          <w:szCs w:val="26"/>
        </w:rPr>
        <w:t xml:space="preserve">), электронный адрес </w:t>
      </w:r>
      <w:hyperlink r:id="rId6" w:history="1">
        <w:r w:rsidRPr="009D2758">
          <w:rPr>
            <w:rStyle w:val="a3"/>
            <w:sz w:val="26"/>
            <w:szCs w:val="26"/>
            <w:lang w:val="en-US"/>
          </w:rPr>
          <w:t>www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vitebsk</w:t>
        </w:r>
        <w:r w:rsidRPr="009D2758">
          <w:rPr>
            <w:rStyle w:val="a3"/>
            <w:sz w:val="26"/>
            <w:szCs w:val="26"/>
          </w:rPr>
          <w:t>-</w:t>
        </w:r>
        <w:r w:rsidRPr="009D2758">
          <w:rPr>
            <w:rStyle w:val="a3"/>
            <w:sz w:val="26"/>
            <w:szCs w:val="26"/>
            <w:lang w:val="en-US"/>
          </w:rPr>
          <w:t>region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gov</w:t>
        </w:r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by</w:t>
        </w:r>
      </w:hyperlink>
      <w:r w:rsidRPr="009D2758">
        <w:rPr>
          <w:sz w:val="26"/>
          <w:szCs w:val="26"/>
        </w:rPr>
        <w:t>; Государственного комитета по имуществу (</w:t>
      </w:r>
      <w:hyperlink r:id="rId7" w:tgtFrame="_blank" w:history="1">
        <w:r w:rsidRPr="009D2758">
          <w:rPr>
            <w:rStyle w:val="a3"/>
            <w:sz w:val="26"/>
            <w:szCs w:val="26"/>
          </w:rPr>
          <w:t>http://gki.gov.by/ru/auction-auinf_live/</w:t>
        </w:r>
      </w:hyperlink>
      <w:r w:rsidRPr="009D2758">
        <w:rPr>
          <w:sz w:val="26"/>
          <w:szCs w:val="26"/>
        </w:rPr>
        <w:t xml:space="preserve">), электронный адрес </w:t>
      </w:r>
      <w:hyperlink r:id="rId8" w:history="1">
        <w:r w:rsidRPr="009D2758">
          <w:rPr>
            <w:rStyle w:val="a3"/>
            <w:sz w:val="26"/>
            <w:szCs w:val="26"/>
            <w:lang w:val="en-US"/>
          </w:rPr>
          <w:t>www</w:t>
        </w:r>
        <w:r w:rsidRPr="009D2758">
          <w:rPr>
            <w:rStyle w:val="a3"/>
            <w:sz w:val="26"/>
            <w:szCs w:val="26"/>
          </w:rPr>
          <w:t>.</w:t>
        </w:r>
        <w:proofErr w:type="spellStart"/>
        <w:r w:rsidRPr="009D2758">
          <w:rPr>
            <w:rStyle w:val="a3"/>
            <w:sz w:val="26"/>
            <w:szCs w:val="26"/>
            <w:lang w:val="en-US"/>
          </w:rPr>
          <w:t>gki</w:t>
        </w:r>
        <w:proofErr w:type="spellEnd"/>
        <w:r w:rsidRPr="009D2758">
          <w:rPr>
            <w:rStyle w:val="a3"/>
            <w:sz w:val="26"/>
            <w:szCs w:val="26"/>
          </w:rPr>
          <w:t>.</w:t>
        </w:r>
        <w:proofErr w:type="spellStart"/>
        <w:r w:rsidRPr="009D2758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9D2758">
          <w:rPr>
            <w:rStyle w:val="a3"/>
            <w:sz w:val="26"/>
            <w:szCs w:val="26"/>
          </w:rPr>
          <w:t>.</w:t>
        </w:r>
        <w:r w:rsidRPr="009D2758">
          <w:rPr>
            <w:rStyle w:val="a3"/>
            <w:sz w:val="26"/>
            <w:szCs w:val="26"/>
            <w:lang w:val="en-US"/>
          </w:rPr>
          <w:t>by</w:t>
        </w:r>
      </w:hyperlink>
      <w:r w:rsidRPr="009D2758">
        <w:rPr>
          <w:sz w:val="26"/>
          <w:szCs w:val="26"/>
        </w:rPr>
        <w:t xml:space="preserve">. </w:t>
      </w:r>
    </w:p>
    <w:p w:rsidR="00437EE4" w:rsidRPr="009D2758" w:rsidRDefault="00437EE4"/>
    <w:sectPr w:rsidR="00437EE4" w:rsidRPr="009D2758" w:rsidSect="006433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81"/>
    <w:rsid w:val="00413A81"/>
    <w:rsid w:val="00437EE4"/>
    <w:rsid w:val="008A442D"/>
    <w:rsid w:val="009D2758"/>
    <w:rsid w:val="00B91ED1"/>
    <w:rsid w:val="00C827C4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7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7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ru/auction-auinf_li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tebsk-region.gov.by" TargetMode="External"/><Relationship Id="rId5" Type="http://schemas.openxmlformats.org/officeDocument/2006/relationships/hyperlink" Target="https://vitebsk-region.gov.by/ru/Aukciony-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2025-01-30T09:13:00Z</dcterms:created>
  <dcterms:modified xsi:type="dcterms:W3CDTF">2025-01-30T09:13:00Z</dcterms:modified>
</cp:coreProperties>
</file>